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AEB" w:rsidRPr="00217574" w:rsidRDefault="00166A32" w:rsidP="00166A32">
      <w:pPr>
        <w:ind w:hanging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bookmarkStart w:id="0" w:name="_GoBack"/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824852" cy="9385539"/>
            <wp:effectExtent l="0" t="0" r="0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022-04-27_14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6451" cy="9387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D15AEB" w:rsidRPr="00217574">
        <w:rPr>
          <w:rFonts w:ascii="Times New Roman" w:hAnsi="Times New Roman"/>
          <w:b/>
          <w:sz w:val="28"/>
          <w:szCs w:val="28"/>
          <w:lang w:eastAsia="ru-RU"/>
        </w:rPr>
        <w:lastRenderedPageBreak/>
        <w:br w:type="page"/>
      </w:r>
    </w:p>
    <w:p w:rsidR="00720D00" w:rsidRPr="00CC5A31" w:rsidRDefault="00720D00" w:rsidP="00720D0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A31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720D00" w:rsidRPr="00CC5A31" w:rsidRDefault="00720D00" w:rsidP="00720D00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720D00" w:rsidRPr="00CC5A31" w:rsidRDefault="00720D00" w:rsidP="00720D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03" w:type="dxa"/>
        <w:tblInd w:w="250" w:type="dxa"/>
        <w:tblLook w:val="04A0" w:firstRow="1" w:lastRow="0" w:firstColumn="1" w:lastColumn="0" w:noHBand="0" w:noVBand="1"/>
      </w:tblPr>
      <w:tblGrid>
        <w:gridCol w:w="636"/>
        <w:gridCol w:w="8578"/>
        <w:gridCol w:w="789"/>
      </w:tblGrid>
      <w:tr w:rsidR="00720D00" w:rsidRPr="00CC5A31" w:rsidTr="002F25ED">
        <w:tc>
          <w:tcPr>
            <w:tcW w:w="636" w:type="dxa"/>
            <w:shd w:val="clear" w:color="auto" w:fill="auto"/>
          </w:tcPr>
          <w:p w:rsidR="00720D00" w:rsidRPr="00CC5A31" w:rsidRDefault="00720D00" w:rsidP="00720D00">
            <w:pPr>
              <w:numPr>
                <w:ilvl w:val="0"/>
                <w:numId w:val="3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720D00" w:rsidRPr="00CC5A31" w:rsidRDefault="00720D00" w:rsidP="002F25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Общие положения</w:t>
            </w:r>
          </w:p>
          <w:p w:rsidR="00720D00" w:rsidRPr="00CC5A31" w:rsidRDefault="00720D00" w:rsidP="002F25E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720D00" w:rsidRPr="00CC5A31" w:rsidRDefault="00720D00" w:rsidP="002F25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20D00" w:rsidRPr="00CC5A31" w:rsidTr="002F25ED">
        <w:tc>
          <w:tcPr>
            <w:tcW w:w="636" w:type="dxa"/>
            <w:shd w:val="clear" w:color="auto" w:fill="auto"/>
          </w:tcPr>
          <w:p w:rsidR="00720D00" w:rsidRPr="00CC5A31" w:rsidRDefault="00720D00" w:rsidP="00720D00">
            <w:pPr>
              <w:numPr>
                <w:ilvl w:val="0"/>
                <w:numId w:val="3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720D00" w:rsidRPr="00CC5A31" w:rsidRDefault="00720D00" w:rsidP="002F25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1" w:name="_Hlk44168201"/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789" w:type="dxa"/>
            <w:shd w:val="clear" w:color="auto" w:fill="auto"/>
          </w:tcPr>
          <w:p w:rsidR="00720D00" w:rsidRPr="00CC5A31" w:rsidRDefault="00720D00" w:rsidP="002F25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20D00" w:rsidRPr="00CC5A31" w:rsidTr="002F25ED">
        <w:tc>
          <w:tcPr>
            <w:tcW w:w="636" w:type="dxa"/>
            <w:shd w:val="clear" w:color="auto" w:fill="auto"/>
          </w:tcPr>
          <w:p w:rsidR="00720D00" w:rsidRPr="00CC5A31" w:rsidRDefault="00720D00" w:rsidP="00720D00">
            <w:pPr>
              <w:numPr>
                <w:ilvl w:val="0"/>
                <w:numId w:val="3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720D00" w:rsidRPr="00CC5A31" w:rsidRDefault="00720D00" w:rsidP="002F25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Контрольно- оценочные материалы</w:t>
            </w:r>
          </w:p>
          <w:p w:rsidR="00720D00" w:rsidRPr="00CC5A31" w:rsidRDefault="00720D00" w:rsidP="002F25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720D00" w:rsidRPr="00CC5A31" w:rsidRDefault="00720D00" w:rsidP="002F25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20D00" w:rsidRPr="00CC5A31" w:rsidTr="002F25ED">
        <w:tc>
          <w:tcPr>
            <w:tcW w:w="636" w:type="dxa"/>
            <w:shd w:val="clear" w:color="auto" w:fill="auto"/>
          </w:tcPr>
          <w:p w:rsidR="00720D00" w:rsidRPr="00CC5A31" w:rsidRDefault="00720D00" w:rsidP="002F25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8578" w:type="dxa"/>
            <w:shd w:val="clear" w:color="auto" w:fill="auto"/>
          </w:tcPr>
          <w:p w:rsidR="00720D00" w:rsidRPr="00CC5A31" w:rsidRDefault="00720D00" w:rsidP="002F25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Текущий контроль</w:t>
            </w:r>
          </w:p>
          <w:p w:rsidR="00720D00" w:rsidRPr="00CC5A31" w:rsidRDefault="00720D00" w:rsidP="002F25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720D00" w:rsidRPr="00CC5A31" w:rsidRDefault="00720D00" w:rsidP="002F25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20D00" w:rsidRPr="00CC5A31" w:rsidTr="002F25ED">
        <w:tc>
          <w:tcPr>
            <w:tcW w:w="636" w:type="dxa"/>
            <w:shd w:val="clear" w:color="auto" w:fill="auto"/>
          </w:tcPr>
          <w:p w:rsidR="00720D00" w:rsidRPr="00CC5A31" w:rsidRDefault="00720D00" w:rsidP="002F25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8578" w:type="dxa"/>
            <w:shd w:val="clear" w:color="auto" w:fill="auto"/>
          </w:tcPr>
          <w:p w:rsidR="00720D00" w:rsidRPr="00CC5A31" w:rsidRDefault="00720D00" w:rsidP="002F25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Промежуточный контроль</w:t>
            </w:r>
          </w:p>
          <w:p w:rsidR="00720D00" w:rsidRPr="00CC5A31" w:rsidRDefault="00720D00" w:rsidP="002F25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720D00" w:rsidRPr="00CC5A31" w:rsidRDefault="00720D00" w:rsidP="002F25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20D00" w:rsidRPr="00CC5A31" w:rsidTr="002F25ED">
        <w:tc>
          <w:tcPr>
            <w:tcW w:w="9214" w:type="dxa"/>
            <w:gridSpan w:val="2"/>
            <w:shd w:val="clear" w:color="auto" w:fill="auto"/>
          </w:tcPr>
          <w:p w:rsidR="00720D00" w:rsidRPr="00CC5A31" w:rsidRDefault="00720D00" w:rsidP="002F25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</w:t>
            </w: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Приложения</w:t>
            </w:r>
          </w:p>
        </w:tc>
        <w:tc>
          <w:tcPr>
            <w:tcW w:w="789" w:type="dxa"/>
            <w:shd w:val="clear" w:color="auto" w:fill="auto"/>
          </w:tcPr>
          <w:p w:rsidR="00720D00" w:rsidRPr="00CC5A31" w:rsidRDefault="00720D00" w:rsidP="002F25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15AEB" w:rsidRDefault="00D15AEB">
      <w:pPr>
        <w:spacing w:after="160" w:line="259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br w:type="page"/>
      </w:r>
    </w:p>
    <w:p w:rsidR="00D15AEB" w:rsidRPr="00720D00" w:rsidRDefault="00C6152E" w:rsidP="00C6152E">
      <w:pPr>
        <w:keepNext/>
        <w:keepLines/>
        <w:suppressLineNumbers/>
        <w:suppressAutoHyphens/>
        <w:spacing w:after="120" w:line="240" w:lineRule="auto"/>
        <w:ind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720D00">
        <w:rPr>
          <w:rFonts w:ascii="Times New Roman" w:hAnsi="Times New Roman"/>
          <w:b/>
          <w:sz w:val="26"/>
          <w:szCs w:val="26"/>
          <w:lang w:eastAsia="ru-RU"/>
        </w:rPr>
        <w:t>1</w:t>
      </w:r>
      <w:r w:rsidR="00D15AEB" w:rsidRPr="00720D00">
        <w:rPr>
          <w:rFonts w:ascii="Times New Roman" w:hAnsi="Times New Roman"/>
          <w:b/>
          <w:sz w:val="26"/>
          <w:szCs w:val="26"/>
          <w:lang w:eastAsia="ru-RU"/>
        </w:rPr>
        <w:t xml:space="preserve"> Общие положения</w:t>
      </w:r>
    </w:p>
    <w:p w:rsidR="005D30CD" w:rsidRPr="00720D00" w:rsidRDefault="005D30CD" w:rsidP="00720D00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720D00">
        <w:rPr>
          <w:rFonts w:ascii="Times New Roman" w:hAnsi="Times New Roman"/>
          <w:sz w:val="26"/>
          <w:szCs w:val="26"/>
          <w:lang w:eastAsia="ru-RU"/>
        </w:rPr>
        <w:t>КОМы разработаны на основе:</w:t>
      </w:r>
    </w:p>
    <w:p w:rsidR="005D30CD" w:rsidRPr="00720D00" w:rsidRDefault="005D30CD" w:rsidP="00720D00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720D00">
        <w:rPr>
          <w:rFonts w:ascii="Times New Roman" w:hAnsi="Times New Roman"/>
          <w:sz w:val="26"/>
          <w:szCs w:val="26"/>
          <w:lang w:eastAsia="ru-RU"/>
        </w:rPr>
        <w:t>- ФГОС СПО по специальности 15.02.08 Технология машиностроения</w:t>
      </w:r>
    </w:p>
    <w:p w:rsidR="005D30CD" w:rsidRPr="00720D00" w:rsidRDefault="005D30CD" w:rsidP="00720D00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720D00">
        <w:rPr>
          <w:rFonts w:ascii="Times New Roman" w:hAnsi="Times New Roman"/>
          <w:sz w:val="26"/>
          <w:szCs w:val="26"/>
          <w:lang w:eastAsia="ru-RU"/>
        </w:rPr>
        <w:t>-основной профессиональной образовательной программы по ППССЗ  15.02.08 Технология машиностроения;</w:t>
      </w:r>
    </w:p>
    <w:p w:rsidR="0012220B" w:rsidRPr="00720D00" w:rsidRDefault="0012220B" w:rsidP="00720D00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720D00">
        <w:rPr>
          <w:rFonts w:ascii="Times New Roman" w:hAnsi="Times New Roman"/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15.02.08 Технология машиностроения, 2021</w:t>
      </w:r>
    </w:p>
    <w:p w:rsidR="005D30CD" w:rsidRPr="00720D00" w:rsidRDefault="005D30CD" w:rsidP="00720D00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720D00">
        <w:rPr>
          <w:rFonts w:ascii="Times New Roman" w:hAnsi="Times New Roman"/>
          <w:sz w:val="26"/>
          <w:szCs w:val="26"/>
          <w:lang w:eastAsia="ru-RU"/>
        </w:rPr>
        <w:t>-рабочей программы учебной дисциплины ОП.02 Компьютерная графика</w:t>
      </w:r>
    </w:p>
    <w:p w:rsidR="005D30CD" w:rsidRPr="00720D00" w:rsidRDefault="005D30CD" w:rsidP="00720D00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720D00">
        <w:rPr>
          <w:rFonts w:ascii="Times New Roman" w:hAnsi="Times New Roman"/>
          <w:sz w:val="26"/>
          <w:szCs w:val="26"/>
          <w:lang w:eastAsia="ru-RU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ОП.02 Компьютерная графика</w:t>
      </w:r>
    </w:p>
    <w:p w:rsidR="00D15AEB" w:rsidRPr="00720D00" w:rsidRDefault="005D30CD" w:rsidP="00720D00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720D00">
        <w:rPr>
          <w:rFonts w:ascii="Times New Roman" w:hAnsi="Times New Roman"/>
          <w:sz w:val="26"/>
          <w:szCs w:val="26"/>
          <w:lang w:eastAsia="ru-RU"/>
        </w:rPr>
        <w:t>КОМы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5D30CD" w:rsidRPr="00720D00" w:rsidRDefault="005D30CD" w:rsidP="005D30CD">
      <w:pPr>
        <w:keepNext/>
        <w:keepLines/>
        <w:suppressLineNumbers/>
        <w:suppressAutoHyphens/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D15AEB" w:rsidRPr="00720D00" w:rsidRDefault="00C6152E" w:rsidP="00D15AEB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720D00">
        <w:rPr>
          <w:rFonts w:ascii="Times New Roman" w:hAnsi="Times New Roman"/>
          <w:b/>
          <w:sz w:val="26"/>
          <w:szCs w:val="26"/>
          <w:lang w:eastAsia="ru-RU"/>
        </w:rPr>
        <w:t>2</w:t>
      </w:r>
      <w:r w:rsidR="00D15AEB" w:rsidRPr="00720D00">
        <w:rPr>
          <w:rFonts w:ascii="Times New Roman" w:hAnsi="Times New Roman"/>
          <w:b/>
          <w:sz w:val="26"/>
          <w:szCs w:val="26"/>
          <w:lang w:eastAsia="ru-RU"/>
        </w:rPr>
        <w:t xml:space="preserve"> Показатели оценки результатов освоения дисциплины,</w:t>
      </w:r>
    </w:p>
    <w:p w:rsidR="00D15AEB" w:rsidRDefault="00D15AEB" w:rsidP="00D15AEB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720D00">
        <w:rPr>
          <w:rFonts w:ascii="Times New Roman" w:hAnsi="Times New Roman"/>
          <w:b/>
          <w:sz w:val="26"/>
          <w:szCs w:val="26"/>
          <w:lang w:eastAsia="ru-RU"/>
        </w:rPr>
        <w:t xml:space="preserve">формы и методы контроля и </w:t>
      </w:r>
      <w:r w:rsidR="00C6152E" w:rsidRPr="00720D00">
        <w:rPr>
          <w:rFonts w:ascii="Times New Roman" w:hAnsi="Times New Roman"/>
          <w:b/>
          <w:sz w:val="26"/>
          <w:szCs w:val="26"/>
          <w:lang w:eastAsia="ru-RU"/>
        </w:rPr>
        <w:t>оценки</w:t>
      </w:r>
    </w:p>
    <w:p w:rsidR="00864A24" w:rsidRPr="00F25E33" w:rsidRDefault="00864A24" w:rsidP="00864A24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864A24" w:rsidRPr="00720D00" w:rsidRDefault="00864A24" w:rsidP="00864A24">
      <w:pPr>
        <w:keepNext/>
        <w:keepLines/>
        <w:suppressLineNumbers/>
        <w:suppressAutoHyphens/>
        <w:spacing w:after="0" w:line="240" w:lineRule="auto"/>
        <w:jc w:val="right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4860"/>
      </w:tblGrid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85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b/>
                <w:sz w:val="26"/>
                <w:szCs w:val="26"/>
              </w:rPr>
              <w:t>уметь:</w:t>
            </w:r>
          </w:p>
          <w:p w:rsidR="00310562" w:rsidRPr="00720D00" w:rsidRDefault="00310562" w:rsidP="00310562">
            <w:pPr>
              <w:tabs>
                <w:tab w:val="left" w:pos="26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создавать, редактировать и оформлять чертежи на персональном компьютере с использованием прикладных программ;</w:t>
            </w:r>
          </w:p>
          <w:p w:rsidR="00310562" w:rsidRPr="00720D00" w:rsidRDefault="00310562" w:rsidP="00310562">
            <w:pPr>
              <w:tabs>
                <w:tab w:val="num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2" w:right="-185" w:hanging="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b/>
                <w:sz w:val="26"/>
                <w:szCs w:val="26"/>
              </w:rPr>
              <w:t>знать:</w:t>
            </w:r>
          </w:p>
          <w:p w:rsidR="00310562" w:rsidRPr="00720D00" w:rsidRDefault="00310562" w:rsidP="003105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 xml:space="preserve">правила работы на персональном компьютере при создании чертежей с с учетом прикладных программ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80" w:right="-1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устный и письменный  опрос.</w:t>
            </w:r>
          </w:p>
          <w:p w:rsidR="00310562" w:rsidRPr="00720D00" w:rsidRDefault="00310562" w:rsidP="003105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80" w:right="-1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Оценка тестирования.</w:t>
            </w:r>
          </w:p>
          <w:p w:rsidR="00310562" w:rsidRPr="00720D00" w:rsidRDefault="00310562" w:rsidP="003105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80" w:right="-1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результаты практических  работ.</w:t>
            </w:r>
          </w:p>
          <w:p w:rsidR="00310562" w:rsidRPr="00720D00" w:rsidRDefault="00310562" w:rsidP="00310562">
            <w:pPr>
              <w:spacing w:after="0" w:line="240" w:lineRule="auto"/>
              <w:ind w:left="180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результаты внеаудиторной самостоятельной  работы (индивидуальное домашнее задание).</w:t>
            </w:r>
          </w:p>
        </w:tc>
      </w:tr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ОК 1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pStyle w:val="Default"/>
              <w:jc w:val="both"/>
              <w:rPr>
                <w:sz w:val="26"/>
                <w:szCs w:val="26"/>
              </w:rPr>
            </w:pPr>
            <w:r w:rsidRPr="00720D00">
              <w:rPr>
                <w:sz w:val="26"/>
                <w:szCs w:val="26"/>
              </w:rPr>
              <w:t xml:space="preserve">интерпретация результатов наблюдений за обучающимися (участие в творческих конкурсах, фестивалях, олимпиадах, участие в конференциях и форумах и т.д.) </w:t>
            </w:r>
          </w:p>
        </w:tc>
      </w:tr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ОК 2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pStyle w:val="Default"/>
              <w:jc w:val="both"/>
              <w:rPr>
                <w:sz w:val="26"/>
                <w:szCs w:val="26"/>
              </w:rPr>
            </w:pPr>
            <w:r w:rsidRPr="00720D00">
              <w:rPr>
                <w:sz w:val="26"/>
                <w:szCs w:val="26"/>
              </w:rPr>
              <w:t xml:space="preserve">интерпретация результатов наблюдений за обучающимися (участие в творческих конкурсах, фестивалях, олимпиадах, участие в конференциях и форумах и т.д.) </w:t>
            </w:r>
          </w:p>
        </w:tc>
      </w:tr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ОК 3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pStyle w:val="Default"/>
              <w:jc w:val="both"/>
              <w:rPr>
                <w:sz w:val="26"/>
                <w:szCs w:val="26"/>
              </w:rPr>
            </w:pPr>
            <w:r w:rsidRPr="00720D00">
              <w:rPr>
                <w:sz w:val="26"/>
                <w:szCs w:val="26"/>
              </w:rPr>
              <w:t xml:space="preserve">интерпретация результатов наблюдений за обучающимися (участие в творческих конкурсах, фестивалях, олимпиадах, участие в конференциях и форумах и т.д.) </w:t>
            </w:r>
          </w:p>
        </w:tc>
      </w:tr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 xml:space="preserve">ОК 4 Осуществлять поиск и </w:t>
            </w:r>
            <w:r w:rsidRPr="00720D0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pStyle w:val="Default"/>
              <w:jc w:val="both"/>
              <w:rPr>
                <w:sz w:val="26"/>
                <w:szCs w:val="26"/>
              </w:rPr>
            </w:pPr>
            <w:r w:rsidRPr="00720D00">
              <w:rPr>
                <w:sz w:val="26"/>
                <w:szCs w:val="26"/>
              </w:rPr>
              <w:lastRenderedPageBreak/>
              <w:t xml:space="preserve">интерпретация результатов наблюдений </w:t>
            </w:r>
            <w:r w:rsidRPr="00720D00">
              <w:rPr>
                <w:sz w:val="26"/>
                <w:szCs w:val="26"/>
              </w:rPr>
              <w:lastRenderedPageBreak/>
              <w:t xml:space="preserve">за обучающимися (участие в творческих конкурсах, фестивалях, олимпиадах, участие в конференциях и форумах и т.д.) </w:t>
            </w:r>
          </w:p>
        </w:tc>
      </w:tr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5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pStyle w:val="Default"/>
              <w:jc w:val="both"/>
              <w:rPr>
                <w:sz w:val="26"/>
                <w:szCs w:val="26"/>
              </w:rPr>
            </w:pPr>
            <w:r w:rsidRPr="00720D00">
              <w:rPr>
                <w:sz w:val="26"/>
                <w:szCs w:val="26"/>
              </w:rPr>
              <w:t xml:space="preserve">интерпретация результатов наблюдений за обучающимися (участие в творческих конкурсах, фестивалях, олимпиадах, участие в конференциях и форумах и т.д.) </w:t>
            </w:r>
          </w:p>
        </w:tc>
      </w:tr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ОК 6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pStyle w:val="Default"/>
              <w:jc w:val="both"/>
              <w:rPr>
                <w:sz w:val="26"/>
                <w:szCs w:val="26"/>
              </w:rPr>
            </w:pPr>
            <w:r w:rsidRPr="00720D00">
              <w:rPr>
                <w:sz w:val="26"/>
                <w:szCs w:val="26"/>
              </w:rPr>
              <w:t xml:space="preserve">интерпретация результатов наблюдений за обучающимися (участие в творческих конкурсах, фестивалях, олимпиадах, участие в конференциях и форумах и т.д.) </w:t>
            </w:r>
          </w:p>
        </w:tc>
      </w:tr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ОК 7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pStyle w:val="Default"/>
              <w:jc w:val="both"/>
              <w:rPr>
                <w:sz w:val="26"/>
                <w:szCs w:val="26"/>
              </w:rPr>
            </w:pPr>
            <w:r w:rsidRPr="00720D00">
              <w:rPr>
                <w:sz w:val="26"/>
                <w:szCs w:val="26"/>
              </w:rPr>
              <w:t xml:space="preserve">интерпретация результатов наблюдений за обучающимися (участие в творческих конкурсах, фестивалях, олимпиадах, участие в конференциях и форумах и т.д.) </w:t>
            </w:r>
          </w:p>
        </w:tc>
      </w:tr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ОК 8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pStyle w:val="Default"/>
              <w:jc w:val="both"/>
              <w:rPr>
                <w:sz w:val="26"/>
                <w:szCs w:val="26"/>
              </w:rPr>
            </w:pPr>
            <w:r w:rsidRPr="00720D00">
              <w:rPr>
                <w:sz w:val="26"/>
                <w:szCs w:val="26"/>
              </w:rPr>
              <w:t xml:space="preserve">интерпретация результатов наблюдений за обучающимися (участие в творческих конкурсах, фестивалях, олимпиадах, участие в конференциях и форумах и т.д.) </w:t>
            </w:r>
          </w:p>
        </w:tc>
      </w:tr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ОК 9 Ориентироваться в условиях частой смены технологий в профессиональной деятельности.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pStyle w:val="Default"/>
              <w:jc w:val="both"/>
              <w:rPr>
                <w:sz w:val="26"/>
                <w:szCs w:val="26"/>
              </w:rPr>
            </w:pPr>
            <w:r w:rsidRPr="00720D00">
              <w:rPr>
                <w:sz w:val="26"/>
                <w:szCs w:val="26"/>
              </w:rPr>
              <w:t xml:space="preserve">интерпретация результатов наблюдений за обучающимися (участие в творческих конкурсах, фестивалях, олимпиадах, участие в конференциях и форумах и т.д.) </w:t>
            </w:r>
          </w:p>
        </w:tc>
      </w:tr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ПК 1.1 Использовать конструкторскую документацию при разработке технологических процессов изготовления деталей.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работы, выполнения текстовых заданий, контрольных работ в процессе освоения образовательной программы</w:t>
            </w:r>
          </w:p>
        </w:tc>
      </w:tr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ПК1.2 Выбирать метод получения заготовок и схемы их базирования.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работы, выполнения текстовых заданий, контрольных работ в процессе освоения образовательной программы</w:t>
            </w:r>
          </w:p>
        </w:tc>
      </w:tr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ПК 1.3 Составлять маршруты изготовления деталей и проектировать технологические операции.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и оценка деятельности студентов на занятиях, проводимых в форме выполнения самостоятельной и </w:t>
            </w:r>
            <w:r w:rsidRPr="00720D0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творческой работы, выполнения текстовых заданий, контрольных работ в процессе освоения образовательной программы</w:t>
            </w:r>
          </w:p>
        </w:tc>
      </w:tr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ПК 1.4 Разрабатывать и внедрять управляющие программы обработки деталей.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работы, выполнения текстовых заданий, контрольных работ в процессе освоения образовательной программы</w:t>
            </w:r>
          </w:p>
        </w:tc>
      </w:tr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ПК 1.5 Использовать системы автоматизированного проектирования технологических процессов обработки деталей.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работы, выполнения текстовых заданий, контрольных работ в процессе освоения образовательной программы</w:t>
            </w:r>
          </w:p>
        </w:tc>
      </w:tr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ПК 2.1 Участвовать в планировании и организации работы структурного подразделения.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работы, выполнения текстовых заданий, контрольных работ в процессе освоения образовательной программы</w:t>
            </w:r>
          </w:p>
        </w:tc>
      </w:tr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ПК 2.2 Участвовать в руководстве работой структурного подразделения.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работы, выполнения текстовых заданий, контрольных работ в процессе освоения образовательной программы</w:t>
            </w:r>
          </w:p>
        </w:tc>
      </w:tr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ПК 2.3 Участвовать в анализе процесса и результатов деятельности подразделения.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работы, выполнения текстовых заданий, контрольных работ в процессе освоения образовательной программы</w:t>
            </w:r>
          </w:p>
        </w:tc>
      </w:tr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ПК 3.1 Участвовать в реализации технологического процесса по изготовлению деталей.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работы, выполнения текстовых заданий, контрольных работ в процессе освоения образовательной программы</w:t>
            </w:r>
          </w:p>
        </w:tc>
      </w:tr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 xml:space="preserve">ПК 3.2 Проводить контроль соответствия качества деталей </w:t>
            </w:r>
            <w:r w:rsidRPr="00720D0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требованиям технической документации.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Наблюдение и оценка деятельности студентов на занятиях, проводимых в </w:t>
            </w:r>
            <w:r w:rsidRPr="00720D0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форме выполнения самостоятельной и творческой работы, выполнения текстовых заданий, контрольных работ в процессе освоения образовательной программы</w:t>
            </w:r>
          </w:p>
        </w:tc>
      </w:tr>
      <w:tr w:rsidR="0012220B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20B" w:rsidRPr="00720D00" w:rsidRDefault="0012220B" w:rsidP="00122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20B" w:rsidRPr="00720D00" w:rsidRDefault="0012220B" w:rsidP="003D69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20D00">
              <w:rPr>
                <w:rFonts w:ascii="Times New Roman" w:hAnsi="Times New Roman"/>
                <w:sz w:val="26"/>
                <w:szCs w:val="26"/>
              </w:rPr>
              <w:t>Оценка проявления</w:t>
            </w:r>
            <w:r w:rsidRPr="00720D00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720D00">
              <w:rPr>
                <w:rFonts w:ascii="Times New Roman" w:hAnsi="Times New Roman"/>
                <w:sz w:val="26"/>
                <w:szCs w:val="26"/>
              </w:rPr>
              <w:t>культуры</w:t>
            </w:r>
            <w:r w:rsidRPr="00720D00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720D00">
              <w:rPr>
                <w:rFonts w:ascii="Times New Roman" w:hAnsi="Times New Roman"/>
                <w:sz w:val="26"/>
                <w:szCs w:val="26"/>
              </w:rPr>
              <w:t>потребления</w:t>
            </w:r>
            <w:r w:rsidRPr="00720D00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720D00">
              <w:rPr>
                <w:rFonts w:ascii="Times New Roman" w:hAnsi="Times New Roman"/>
                <w:sz w:val="26"/>
                <w:szCs w:val="26"/>
              </w:rPr>
              <w:t>информации,</w:t>
            </w:r>
            <w:r w:rsidRPr="00720D00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720D00">
              <w:rPr>
                <w:rFonts w:ascii="Times New Roman" w:hAnsi="Times New Roman"/>
                <w:sz w:val="26"/>
                <w:szCs w:val="26"/>
              </w:rPr>
              <w:t>умений</w:t>
            </w:r>
            <w:r w:rsidRPr="00720D00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720D00">
              <w:rPr>
                <w:rFonts w:ascii="Times New Roman" w:hAnsi="Times New Roman"/>
                <w:sz w:val="26"/>
                <w:szCs w:val="26"/>
              </w:rPr>
              <w:t>и</w:t>
            </w:r>
            <w:r w:rsidRPr="00720D00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720D00">
              <w:rPr>
                <w:rFonts w:ascii="Times New Roman" w:hAnsi="Times New Roman"/>
                <w:sz w:val="26"/>
                <w:szCs w:val="26"/>
              </w:rPr>
              <w:t>навыков</w:t>
            </w:r>
            <w:r w:rsidRPr="00720D00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720D00">
              <w:rPr>
                <w:rFonts w:ascii="Times New Roman" w:hAnsi="Times New Roman"/>
                <w:sz w:val="26"/>
                <w:szCs w:val="26"/>
              </w:rPr>
              <w:t>пользования</w:t>
            </w:r>
            <w:r w:rsidRPr="00720D00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720D00">
              <w:rPr>
                <w:rFonts w:ascii="Times New Roman" w:hAnsi="Times New Roman"/>
                <w:sz w:val="26"/>
                <w:szCs w:val="26"/>
              </w:rPr>
              <w:t>компьютерной,</w:t>
            </w:r>
            <w:r w:rsidRPr="00720D00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720D00">
              <w:rPr>
                <w:rFonts w:ascii="Times New Roman" w:hAnsi="Times New Roman"/>
                <w:sz w:val="26"/>
                <w:szCs w:val="26"/>
              </w:rPr>
              <w:t>навыков</w:t>
            </w:r>
            <w:r w:rsidRPr="00720D00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720D00">
              <w:rPr>
                <w:rFonts w:ascii="Times New Roman" w:hAnsi="Times New Roman"/>
                <w:sz w:val="26"/>
                <w:szCs w:val="26"/>
              </w:rPr>
              <w:t>отбора</w:t>
            </w:r>
            <w:r w:rsidRPr="00720D00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720D00">
              <w:rPr>
                <w:rFonts w:ascii="Times New Roman" w:hAnsi="Times New Roman"/>
                <w:sz w:val="26"/>
                <w:szCs w:val="26"/>
              </w:rPr>
              <w:t>и</w:t>
            </w:r>
            <w:r w:rsidRPr="00720D00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720D00">
              <w:rPr>
                <w:rFonts w:ascii="Times New Roman" w:hAnsi="Times New Roman"/>
                <w:sz w:val="26"/>
                <w:szCs w:val="26"/>
              </w:rPr>
              <w:t>критического</w:t>
            </w:r>
            <w:r w:rsidRPr="00720D00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720D00">
              <w:rPr>
                <w:rFonts w:ascii="Times New Roman" w:hAnsi="Times New Roman"/>
                <w:sz w:val="26"/>
                <w:szCs w:val="26"/>
              </w:rPr>
              <w:t>анализа</w:t>
            </w:r>
            <w:r w:rsidRPr="00720D00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720D00">
              <w:rPr>
                <w:rFonts w:ascii="Times New Roman" w:hAnsi="Times New Roman"/>
                <w:sz w:val="26"/>
                <w:szCs w:val="26"/>
              </w:rPr>
              <w:t>информации,</w:t>
            </w:r>
            <w:r w:rsidRPr="00720D00">
              <w:rPr>
                <w:rFonts w:ascii="Times New Roman" w:hAnsi="Times New Roman"/>
                <w:spacing w:val="-3"/>
                <w:sz w:val="26"/>
                <w:szCs w:val="26"/>
              </w:rPr>
              <w:t xml:space="preserve"> </w:t>
            </w:r>
            <w:r w:rsidRPr="00720D00">
              <w:rPr>
                <w:rFonts w:ascii="Times New Roman" w:hAnsi="Times New Roman"/>
                <w:sz w:val="26"/>
                <w:szCs w:val="26"/>
              </w:rPr>
              <w:t>умения</w:t>
            </w:r>
            <w:r w:rsidRPr="00720D00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 </w:t>
            </w:r>
            <w:r w:rsidRPr="00720D00">
              <w:rPr>
                <w:rFonts w:ascii="Times New Roman" w:hAnsi="Times New Roman"/>
                <w:sz w:val="26"/>
                <w:szCs w:val="26"/>
              </w:rPr>
              <w:t>ориентироваться</w:t>
            </w:r>
            <w:r w:rsidRPr="00720D00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 </w:t>
            </w:r>
            <w:r w:rsidRPr="00720D00">
              <w:rPr>
                <w:rFonts w:ascii="Times New Roman" w:hAnsi="Times New Roman"/>
                <w:sz w:val="26"/>
                <w:szCs w:val="26"/>
              </w:rPr>
              <w:t>в</w:t>
            </w:r>
            <w:r w:rsidRPr="00720D00"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</w:t>
            </w:r>
            <w:r w:rsidRPr="00720D00">
              <w:rPr>
                <w:rFonts w:ascii="Times New Roman" w:hAnsi="Times New Roman"/>
                <w:sz w:val="26"/>
                <w:szCs w:val="26"/>
              </w:rPr>
              <w:t>информационном</w:t>
            </w:r>
            <w:r w:rsidRPr="00720D00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 </w:t>
            </w:r>
            <w:r w:rsidRPr="00720D00">
              <w:rPr>
                <w:rFonts w:ascii="Times New Roman" w:hAnsi="Times New Roman"/>
                <w:sz w:val="26"/>
                <w:szCs w:val="26"/>
              </w:rPr>
              <w:t>пространстве при выполнении практических работ</w:t>
            </w:r>
          </w:p>
        </w:tc>
      </w:tr>
      <w:tr w:rsidR="003D698B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98B" w:rsidRPr="00720D00" w:rsidRDefault="003D698B" w:rsidP="00122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ЛР 15 Способный при взаимодействии с другими людьми достигать поставленных целей, стремящийся к формированию в машиностроительной и металлообрабатывающей отраслях личностного роста как профессионала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98B" w:rsidRPr="00720D00" w:rsidRDefault="003D698B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Оценка проявления культуры потребления информации, умений и навыков общения, навыков отбора и критического анализа информации, умения ориентироваться в информационном пространстве при выполнении практических работ</w:t>
            </w:r>
          </w:p>
        </w:tc>
      </w:tr>
    </w:tbl>
    <w:p w:rsidR="00310562" w:rsidRPr="00720D00" w:rsidRDefault="00310562" w:rsidP="00310562">
      <w:pPr>
        <w:spacing w:after="0" w:line="240" w:lineRule="auto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310562" w:rsidRPr="00720D00" w:rsidRDefault="00310562">
      <w:pPr>
        <w:spacing w:after="160" w:line="259" w:lineRule="auto"/>
        <w:rPr>
          <w:rFonts w:ascii="Times New Roman" w:hAnsi="Times New Roman"/>
          <w:b/>
          <w:caps/>
          <w:sz w:val="26"/>
          <w:szCs w:val="26"/>
        </w:rPr>
      </w:pPr>
      <w:r w:rsidRPr="00720D00">
        <w:rPr>
          <w:rFonts w:ascii="Times New Roman" w:hAnsi="Times New Roman"/>
          <w:b/>
          <w:caps/>
          <w:sz w:val="26"/>
          <w:szCs w:val="26"/>
        </w:rPr>
        <w:br w:type="page"/>
      </w:r>
    </w:p>
    <w:p w:rsidR="00310562" w:rsidRPr="00720D00" w:rsidRDefault="00C6152E" w:rsidP="00C6152E">
      <w:pPr>
        <w:spacing w:after="0" w:line="240" w:lineRule="auto"/>
        <w:ind w:firstLine="709"/>
        <w:jc w:val="center"/>
        <w:rPr>
          <w:rFonts w:ascii="Times New Roman" w:hAnsi="Times New Roman"/>
          <w:b/>
          <w:caps/>
          <w:sz w:val="26"/>
          <w:szCs w:val="26"/>
        </w:rPr>
      </w:pPr>
      <w:r w:rsidRPr="00720D00">
        <w:rPr>
          <w:rFonts w:ascii="Times New Roman" w:hAnsi="Times New Roman"/>
          <w:b/>
          <w:caps/>
          <w:sz w:val="26"/>
          <w:szCs w:val="26"/>
        </w:rPr>
        <w:lastRenderedPageBreak/>
        <w:t>3</w:t>
      </w:r>
      <w:r w:rsidR="00310562" w:rsidRPr="00720D00">
        <w:rPr>
          <w:rFonts w:ascii="Times New Roman" w:hAnsi="Times New Roman"/>
          <w:b/>
          <w:caps/>
          <w:sz w:val="26"/>
          <w:szCs w:val="26"/>
        </w:rPr>
        <w:t xml:space="preserve"> Контрольно-оценочные материалы</w:t>
      </w:r>
    </w:p>
    <w:p w:rsidR="00310562" w:rsidRPr="00720D00" w:rsidRDefault="00C6152E" w:rsidP="00C6152E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720D00">
        <w:rPr>
          <w:rFonts w:ascii="Times New Roman" w:hAnsi="Times New Roman"/>
          <w:b/>
          <w:sz w:val="26"/>
          <w:szCs w:val="26"/>
        </w:rPr>
        <w:t>3.1</w:t>
      </w:r>
      <w:r w:rsidR="00310562" w:rsidRPr="00720D00">
        <w:rPr>
          <w:rFonts w:ascii="Times New Roman" w:hAnsi="Times New Roman"/>
          <w:b/>
          <w:sz w:val="26"/>
          <w:szCs w:val="26"/>
        </w:rPr>
        <w:t xml:space="preserve"> Текущий контроль</w:t>
      </w:r>
    </w:p>
    <w:p w:rsidR="00D15AEB" w:rsidRPr="00720D00" w:rsidRDefault="00C6152E" w:rsidP="00C6152E">
      <w:pPr>
        <w:spacing w:after="0" w:line="240" w:lineRule="auto"/>
        <w:ind w:firstLine="709"/>
        <w:rPr>
          <w:rFonts w:ascii="Times New Roman" w:hAnsi="Times New Roman"/>
          <w:b/>
          <w:sz w:val="26"/>
          <w:szCs w:val="26"/>
        </w:rPr>
      </w:pPr>
      <w:r w:rsidRPr="00720D00">
        <w:rPr>
          <w:rFonts w:ascii="Times New Roman" w:hAnsi="Times New Roman"/>
          <w:b/>
          <w:sz w:val="26"/>
          <w:szCs w:val="26"/>
        </w:rPr>
        <w:t xml:space="preserve">3.1.1 </w:t>
      </w:r>
      <w:r w:rsidR="00310562" w:rsidRPr="00720D00">
        <w:rPr>
          <w:rFonts w:ascii="Times New Roman" w:hAnsi="Times New Roman"/>
          <w:b/>
          <w:sz w:val="26"/>
          <w:szCs w:val="26"/>
        </w:rPr>
        <w:t>Банк тестовых заданий по темам дисциплины</w:t>
      </w:r>
    </w:p>
    <w:p w:rsidR="00310562" w:rsidRPr="00720D00" w:rsidRDefault="00310562" w:rsidP="00C6152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0D00">
        <w:rPr>
          <w:rFonts w:ascii="Times New Roman" w:hAnsi="Times New Roman" w:cs="Times New Roman"/>
          <w:b/>
          <w:sz w:val="26"/>
          <w:szCs w:val="26"/>
        </w:rPr>
        <w:t>Тест по дисциплине «Компьютерная графика»</w:t>
      </w:r>
    </w:p>
    <w:p w:rsidR="00310562" w:rsidRPr="00720D00" w:rsidRDefault="00310562" w:rsidP="00C6152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1. Как при помощи клавиш ввести координаты первой точки отрезка в системе КОМПАС?</w:t>
      </w:r>
    </w:p>
    <w:p w:rsidR="00310562" w:rsidRPr="00720D00" w:rsidRDefault="00310562" w:rsidP="00C6152E">
      <w:pPr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Нажать Alt +1 и вести значение первой точки</w:t>
      </w:r>
    </w:p>
    <w:p w:rsidR="00310562" w:rsidRPr="00720D00" w:rsidRDefault="00310562" w:rsidP="00C6152E">
      <w:pPr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  <w:lang w:val="de-DE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Нажать Та</w:t>
      </w: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b</w:t>
      </w:r>
      <w:r w:rsidRPr="00720D00">
        <w:rPr>
          <w:rFonts w:ascii="Times New Roman" w:hAnsi="Times New Roman" w:cs="Times New Roman"/>
          <w:snapToGrid w:val="0"/>
          <w:sz w:val="26"/>
          <w:szCs w:val="26"/>
        </w:rPr>
        <w:t>+1 и вести значение первой точки</w:t>
      </w:r>
    </w:p>
    <w:p w:rsidR="00310562" w:rsidRPr="00720D00" w:rsidRDefault="00310562" w:rsidP="00C6152E">
      <w:pPr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Нажать </w:t>
      </w: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Enter</w:t>
      </w:r>
      <w:r w:rsidRPr="00720D00">
        <w:rPr>
          <w:rFonts w:ascii="Times New Roman" w:hAnsi="Times New Roman" w:cs="Times New Roman"/>
          <w:snapToGrid w:val="0"/>
          <w:sz w:val="26"/>
          <w:szCs w:val="26"/>
        </w:rPr>
        <w:t>+1 и вести значение первой точки</w:t>
      </w:r>
    </w:p>
    <w:p w:rsidR="00310562" w:rsidRPr="00720D00" w:rsidRDefault="00310562" w:rsidP="00C6152E">
      <w:pPr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Не знаю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2. Как установить ортогонального режим черчения в системе КОМПАС?</w:t>
      </w:r>
    </w:p>
    <w:p w:rsidR="00310562" w:rsidRPr="00720D00" w:rsidRDefault="00310562" w:rsidP="00C6152E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Нажать </w:t>
      </w: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F</w:t>
      </w:r>
      <w:r w:rsidRPr="00720D00">
        <w:rPr>
          <w:rFonts w:ascii="Times New Roman" w:hAnsi="Times New Roman" w:cs="Times New Roman"/>
          <w:snapToGrid w:val="0"/>
          <w:sz w:val="26"/>
          <w:szCs w:val="26"/>
        </w:rPr>
        <w:t>5</w:t>
      </w:r>
    </w:p>
    <w:p w:rsidR="00310562" w:rsidRPr="00720D00" w:rsidRDefault="00310562" w:rsidP="00C6152E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Нажать </w:t>
      </w: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F</w:t>
      </w:r>
      <w:r w:rsidRPr="00720D00">
        <w:rPr>
          <w:rFonts w:ascii="Times New Roman" w:hAnsi="Times New Roman" w:cs="Times New Roman"/>
          <w:snapToGrid w:val="0"/>
          <w:sz w:val="26"/>
          <w:szCs w:val="26"/>
        </w:rPr>
        <w:t>8</w:t>
      </w:r>
    </w:p>
    <w:p w:rsidR="00310562" w:rsidRPr="00720D00" w:rsidRDefault="00310562" w:rsidP="00C6152E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Нажать </w:t>
      </w: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Enter</w:t>
      </w:r>
    </w:p>
    <w:p w:rsidR="00310562" w:rsidRPr="00720D00" w:rsidRDefault="00310562" w:rsidP="00C6152E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Не знаю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3. Для завершения текущей команды ввода или редактирования системе КОМПАС нужно выполнить одно из следующих действий</w:t>
      </w:r>
    </w:p>
    <w:p w:rsidR="00310562" w:rsidRPr="00720D00" w:rsidRDefault="00310562" w:rsidP="00C6152E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Нажать клавишу &lt;Esc&gt;</w:t>
      </w:r>
    </w:p>
    <w:p w:rsidR="00310562" w:rsidRPr="00720D00" w:rsidRDefault="00310562" w:rsidP="00C6152E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Нажать </w:t>
      </w: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Enter</w:t>
      </w:r>
    </w:p>
    <w:p w:rsidR="00310562" w:rsidRPr="00720D00" w:rsidRDefault="00310562" w:rsidP="00C6152E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Нажать Таb </w:t>
      </w:r>
    </w:p>
    <w:p w:rsidR="00310562" w:rsidRPr="00720D00" w:rsidRDefault="00310562" w:rsidP="00C6152E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Не знаю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4. Как открыть окно Справочной системы КОМПАС?</w:t>
      </w:r>
    </w:p>
    <w:p w:rsidR="00310562" w:rsidRPr="00720D00" w:rsidRDefault="00310562" w:rsidP="00C6152E">
      <w:pPr>
        <w:numPr>
          <w:ilvl w:val="0"/>
          <w:numId w:val="14"/>
        </w:numPr>
        <w:spacing w:after="0" w:line="240" w:lineRule="auto"/>
        <w:ind w:left="0" w:firstLine="709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Нажать кнопку </w:t>
      </w: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F1</w:t>
      </w:r>
    </w:p>
    <w:p w:rsidR="00310562" w:rsidRPr="00720D00" w:rsidRDefault="00310562" w:rsidP="00C6152E">
      <w:pPr>
        <w:numPr>
          <w:ilvl w:val="0"/>
          <w:numId w:val="14"/>
        </w:numPr>
        <w:spacing w:after="0" w:line="240" w:lineRule="auto"/>
        <w:ind w:left="0" w:firstLine="709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Нажать комбинацию клавиш Ctrl+F4.</w:t>
      </w:r>
    </w:p>
    <w:p w:rsidR="00310562" w:rsidRPr="00720D00" w:rsidRDefault="00310562" w:rsidP="00C6152E">
      <w:pPr>
        <w:numPr>
          <w:ilvl w:val="0"/>
          <w:numId w:val="14"/>
        </w:numPr>
        <w:spacing w:after="0" w:line="240" w:lineRule="auto"/>
        <w:ind w:left="0" w:firstLine="709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Выбрать команду </w:t>
      </w: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F2</w:t>
      </w:r>
      <w:r w:rsidRPr="00720D00">
        <w:rPr>
          <w:rFonts w:ascii="Times New Roman" w:hAnsi="Times New Roman" w:cs="Times New Roman"/>
          <w:snapToGrid w:val="0"/>
          <w:sz w:val="26"/>
          <w:szCs w:val="26"/>
        </w:rPr>
        <w:t>.</w:t>
      </w:r>
    </w:p>
    <w:p w:rsidR="00310562" w:rsidRPr="00720D00" w:rsidRDefault="00310562" w:rsidP="00C6152E">
      <w:pPr>
        <w:numPr>
          <w:ilvl w:val="0"/>
          <w:numId w:val="14"/>
        </w:numPr>
        <w:spacing w:after="0" w:line="240" w:lineRule="auto"/>
        <w:ind w:left="0" w:firstLine="709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Нажать Alt +1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5. Как удалить все вспомогательные объекты в системе КОМПАС?</w:t>
      </w:r>
    </w:p>
    <w:p w:rsidR="00310562" w:rsidRPr="00720D00" w:rsidRDefault="00310562" w:rsidP="00C6152E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z w:val="26"/>
          <w:szCs w:val="26"/>
        </w:rPr>
        <w:t>Выбрать команду Удалить / Вспомогательные кривые и точки</w:t>
      </w:r>
    </w:p>
    <w:p w:rsidR="00310562" w:rsidRPr="00720D00" w:rsidRDefault="00310562" w:rsidP="00C6152E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z w:val="26"/>
          <w:szCs w:val="26"/>
        </w:rPr>
        <w:t>Выбрать команду Редактировать</w:t>
      </w:r>
    </w:p>
    <w:p w:rsidR="00310562" w:rsidRPr="00720D00" w:rsidRDefault="00310562" w:rsidP="00C6152E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z w:val="26"/>
          <w:szCs w:val="26"/>
        </w:rPr>
        <w:t>Нажать клавишу &lt;Delete&gt;</w:t>
      </w:r>
    </w:p>
    <w:p w:rsidR="00310562" w:rsidRPr="00720D00" w:rsidRDefault="00310562" w:rsidP="00C6152E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z w:val="26"/>
          <w:szCs w:val="26"/>
        </w:rPr>
        <w:t>Не знаю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6. Как выполнить сдвиг одного или нескольких выделенных объектов на определенное расстояние системе КОМПАС?</w:t>
      </w:r>
    </w:p>
    <w:p w:rsidR="00310562" w:rsidRPr="00720D00" w:rsidRDefault="00310562" w:rsidP="00C6152E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z w:val="26"/>
          <w:szCs w:val="26"/>
        </w:rPr>
        <w:t>Операции /Сдвиг/Указанием</w:t>
      </w:r>
    </w:p>
    <w:p w:rsidR="00310562" w:rsidRPr="00720D00" w:rsidRDefault="00310562" w:rsidP="00C6152E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z w:val="26"/>
          <w:szCs w:val="26"/>
        </w:rPr>
        <w:t>Операции /Сдвиг/По углу и расстоянию</w:t>
      </w:r>
    </w:p>
    <w:p w:rsidR="00310562" w:rsidRPr="00720D00" w:rsidRDefault="00310562" w:rsidP="00C6152E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z w:val="26"/>
          <w:szCs w:val="26"/>
        </w:rPr>
        <w:t>Операции /Разрушить</w:t>
      </w:r>
    </w:p>
    <w:p w:rsidR="00310562" w:rsidRPr="00720D00" w:rsidRDefault="00310562" w:rsidP="00C6152E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z w:val="26"/>
          <w:szCs w:val="26"/>
        </w:rPr>
        <w:t>Не знаю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7. Как закрыть окно Справочной системы КОМПАС?</w:t>
      </w:r>
    </w:p>
    <w:p w:rsidR="00310562" w:rsidRPr="00720D00" w:rsidRDefault="00310562" w:rsidP="00C6152E">
      <w:pPr>
        <w:pStyle w:val="a4"/>
        <w:numPr>
          <w:ilvl w:val="0"/>
          <w:numId w:val="25"/>
        </w:numPr>
        <w:tabs>
          <w:tab w:val="clear" w:pos="2160"/>
          <w:tab w:val="num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Нажать </w:t>
      </w:r>
      <w:r w:rsidRPr="00720D00">
        <w:rPr>
          <w:rFonts w:ascii="Times New Roman" w:hAnsi="Times New Roman" w:cs="Times New Roman"/>
          <w:sz w:val="26"/>
          <w:szCs w:val="26"/>
        </w:rPr>
        <w:t xml:space="preserve">кнопку </w:t>
      </w:r>
      <w:r w:rsidRPr="00720D00">
        <w:rPr>
          <w:rFonts w:ascii="Times New Roman" w:hAnsi="Times New Roman" w:cs="Times New Roman"/>
          <w:sz w:val="26"/>
          <w:szCs w:val="26"/>
          <w:lang w:val="en-US"/>
        </w:rPr>
        <w:t>F1</w:t>
      </w:r>
      <w:r w:rsidRPr="00720D00">
        <w:rPr>
          <w:rFonts w:ascii="Times New Roman" w:hAnsi="Times New Roman" w:cs="Times New Roman"/>
          <w:sz w:val="26"/>
          <w:szCs w:val="26"/>
        </w:rPr>
        <w:t>.</w:t>
      </w:r>
    </w:p>
    <w:p w:rsidR="00310562" w:rsidRPr="00720D00" w:rsidRDefault="00310562" w:rsidP="00C6152E">
      <w:pPr>
        <w:pStyle w:val="a4"/>
        <w:numPr>
          <w:ilvl w:val="0"/>
          <w:numId w:val="25"/>
        </w:numPr>
        <w:tabs>
          <w:tab w:val="clear" w:pos="2160"/>
          <w:tab w:val="num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Нажать </w:t>
      </w:r>
      <w:r w:rsidRPr="00720D00">
        <w:rPr>
          <w:rFonts w:ascii="Times New Roman" w:hAnsi="Times New Roman" w:cs="Times New Roman"/>
          <w:sz w:val="26"/>
          <w:szCs w:val="26"/>
        </w:rPr>
        <w:t>комбинацию клавиш Ctrl+F4.</w:t>
      </w:r>
    </w:p>
    <w:p w:rsidR="00310562" w:rsidRPr="00720D00" w:rsidRDefault="00310562" w:rsidP="00C6152E">
      <w:pPr>
        <w:pStyle w:val="a4"/>
        <w:numPr>
          <w:ilvl w:val="0"/>
          <w:numId w:val="25"/>
        </w:numPr>
        <w:tabs>
          <w:tab w:val="clear" w:pos="2160"/>
          <w:tab w:val="num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Нажать </w:t>
      </w:r>
      <w:r w:rsidRPr="00720D00">
        <w:rPr>
          <w:rFonts w:ascii="Times New Roman" w:hAnsi="Times New Roman" w:cs="Times New Roman"/>
          <w:sz w:val="26"/>
          <w:szCs w:val="26"/>
        </w:rPr>
        <w:t>команду Закрыть в окне Справочной системы КОМПАС.</w:t>
      </w:r>
    </w:p>
    <w:p w:rsidR="00310562" w:rsidRPr="00720D00" w:rsidRDefault="00310562" w:rsidP="00C6152E">
      <w:pPr>
        <w:pStyle w:val="a4"/>
        <w:numPr>
          <w:ilvl w:val="0"/>
          <w:numId w:val="25"/>
        </w:numPr>
        <w:tabs>
          <w:tab w:val="clear" w:pos="2160"/>
          <w:tab w:val="num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Нажать Alt +1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8. Определите расширение файлов трехмерных моделей в системы КОМПАС?</w:t>
      </w:r>
    </w:p>
    <w:p w:rsidR="00310562" w:rsidRPr="00720D00" w:rsidRDefault="00310562" w:rsidP="00C6152E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*.m3d </w:t>
      </w:r>
    </w:p>
    <w:p w:rsidR="00310562" w:rsidRPr="00720D00" w:rsidRDefault="00310562" w:rsidP="00C6152E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*. Bmp</w:t>
      </w:r>
    </w:p>
    <w:p w:rsidR="00310562" w:rsidRPr="00720D00" w:rsidRDefault="00310562" w:rsidP="00C6152E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lastRenderedPageBreak/>
        <w:t>*. Jpg</w:t>
      </w:r>
    </w:p>
    <w:p w:rsidR="00310562" w:rsidRPr="00720D00" w:rsidRDefault="00310562" w:rsidP="00C6152E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*.frw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9. С помощью, какой команды можно изменить масштаб отображения модели детали в системе КОМПАС?</w:t>
      </w:r>
    </w:p>
    <w:p w:rsidR="00310562" w:rsidRPr="00720D00" w:rsidRDefault="00310562" w:rsidP="00C6152E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Обновить изображение</w:t>
      </w:r>
    </w:p>
    <w:p w:rsidR="00310562" w:rsidRPr="00720D00" w:rsidRDefault="00310562" w:rsidP="00C6152E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Приблизить/отдалить изображение</w:t>
      </w:r>
    </w:p>
    <w:p w:rsidR="00310562" w:rsidRPr="00720D00" w:rsidRDefault="00310562" w:rsidP="00C6152E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Сдвинуть изображение</w:t>
      </w:r>
    </w:p>
    <w:p w:rsidR="00310562" w:rsidRPr="00720D00" w:rsidRDefault="00310562" w:rsidP="00C6152E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Не знаю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10. При каком способе отображения модели детали в системе КОМПАС видны только её ребра?</w:t>
      </w:r>
    </w:p>
    <w:p w:rsidR="00310562" w:rsidRPr="00720D00" w:rsidRDefault="00310562" w:rsidP="00C6152E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Полутоновое</w:t>
      </w:r>
    </w:p>
    <w:p w:rsidR="00310562" w:rsidRPr="00720D00" w:rsidRDefault="00310562" w:rsidP="00C6152E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Каркас</w:t>
      </w:r>
    </w:p>
    <w:p w:rsidR="00310562" w:rsidRPr="00720D00" w:rsidRDefault="00310562" w:rsidP="00C6152E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Невидимые линии тонкие</w:t>
      </w:r>
    </w:p>
    <w:p w:rsidR="00310562" w:rsidRPr="00720D00" w:rsidRDefault="00310562" w:rsidP="00C6152E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Повернуть изображение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11. При проектировании тел вращения в системе КОМПАС используется операция</w:t>
      </w:r>
    </w:p>
    <w:p w:rsidR="00310562" w:rsidRPr="00720D00" w:rsidRDefault="00310562" w:rsidP="00C6152E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Операция выдавливания</w:t>
      </w:r>
    </w:p>
    <w:p w:rsidR="00310562" w:rsidRPr="00720D00" w:rsidRDefault="00310562" w:rsidP="00C6152E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Операция вращения</w:t>
      </w:r>
    </w:p>
    <w:p w:rsidR="00310562" w:rsidRPr="00720D00" w:rsidRDefault="00310562" w:rsidP="00C6152E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Кинематическая операция</w:t>
      </w:r>
    </w:p>
    <w:p w:rsidR="00310562" w:rsidRPr="00720D00" w:rsidRDefault="00310562" w:rsidP="00C6152E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Операция по сечениям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12. С помощью какой команды системе КОМПАС можно выполнить копирование выделенных объектов?</w:t>
      </w:r>
    </w:p>
    <w:p w:rsidR="00310562" w:rsidRPr="00720D00" w:rsidRDefault="00310562" w:rsidP="00C6152E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Копия по сетке</w:t>
      </w:r>
    </w:p>
    <w:p w:rsidR="00310562" w:rsidRPr="00720D00" w:rsidRDefault="00310562" w:rsidP="00C6152E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Деформация сдвигом</w:t>
      </w:r>
    </w:p>
    <w:p w:rsidR="00310562" w:rsidRPr="00720D00" w:rsidRDefault="00310562" w:rsidP="00C6152E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Деформация поворотом</w:t>
      </w:r>
    </w:p>
    <w:p w:rsidR="00310562" w:rsidRPr="00720D00" w:rsidRDefault="00310562" w:rsidP="00C6152E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Поворот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 xml:space="preserve">13. С помощью какой команды в системе КОМПАС можно вызвать Компактную панель? </w:t>
      </w:r>
    </w:p>
    <w:p w:rsidR="00310562" w:rsidRPr="00720D00" w:rsidRDefault="00310562" w:rsidP="00C6152E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Вызвать команду Вид/Панели инструментов</w:t>
      </w:r>
    </w:p>
    <w:p w:rsidR="00310562" w:rsidRPr="00720D00" w:rsidRDefault="00310562" w:rsidP="00C6152E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Нажать комбинацию клавиш </w:t>
      </w: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ALt</w:t>
      </w:r>
      <w:r w:rsidRPr="00720D00">
        <w:rPr>
          <w:rFonts w:ascii="Times New Roman" w:hAnsi="Times New Roman" w:cs="Times New Roman"/>
          <w:snapToGrid w:val="0"/>
          <w:sz w:val="26"/>
          <w:szCs w:val="26"/>
        </w:rPr>
        <w:t>+F4.</w:t>
      </w:r>
    </w:p>
    <w:p w:rsidR="00310562" w:rsidRPr="00720D00" w:rsidRDefault="00310562" w:rsidP="00C6152E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Нажать клавишу </w:t>
      </w: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F1</w:t>
      </w:r>
    </w:p>
    <w:p w:rsidR="00310562" w:rsidRPr="00720D00" w:rsidRDefault="00310562" w:rsidP="00C6152E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Нажать клавишу</w:t>
      </w: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 xml:space="preserve"> Esc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14. Какая команда в системе КОМПАС позволяет сдвинуть изображение в активном окне?</w:t>
      </w:r>
    </w:p>
    <w:p w:rsidR="00310562" w:rsidRPr="00720D00" w:rsidRDefault="00310562" w:rsidP="00C6152E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Увеличить рамкой </w:t>
      </w:r>
    </w:p>
    <w:p w:rsidR="00310562" w:rsidRPr="00720D00" w:rsidRDefault="00310562" w:rsidP="00C6152E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Обновить изображение</w:t>
      </w:r>
    </w:p>
    <w:p w:rsidR="00310562" w:rsidRPr="00720D00" w:rsidRDefault="00310562" w:rsidP="00C6152E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Сдвинуть</w:t>
      </w:r>
    </w:p>
    <w:p w:rsidR="00310562" w:rsidRPr="00720D00" w:rsidRDefault="00310562" w:rsidP="00C6152E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Перестроить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15. Как выполнить симметрию объекта в системе КОМПАС?</w:t>
      </w:r>
    </w:p>
    <w:p w:rsidR="00310562" w:rsidRPr="00720D00" w:rsidRDefault="00310562" w:rsidP="00C6152E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Выбрать команду Редактор/Симметрия и указать ось симметрии</w:t>
      </w:r>
    </w:p>
    <w:p w:rsidR="00310562" w:rsidRPr="00720D00" w:rsidRDefault="00310562" w:rsidP="00C6152E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Нажать кнопку Прервать команду на панели специального управления</w:t>
      </w:r>
    </w:p>
    <w:p w:rsidR="00310562" w:rsidRPr="00720D00" w:rsidRDefault="00310562" w:rsidP="00C6152E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Выбрать команду Сдвиг</w:t>
      </w:r>
    </w:p>
    <w:p w:rsidR="00310562" w:rsidRPr="00720D00" w:rsidRDefault="00310562" w:rsidP="00C6152E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Выбрать команду Поворот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16. Укажите направление, в котором в системе КОМПАС можно выдавить эскиз только в средней части модели?</w:t>
      </w:r>
    </w:p>
    <w:p w:rsidR="00310562" w:rsidRPr="00720D00" w:rsidRDefault="00310562" w:rsidP="00C6152E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Прямое направление</w:t>
      </w:r>
    </w:p>
    <w:p w:rsidR="00310562" w:rsidRPr="00720D00" w:rsidRDefault="00310562" w:rsidP="00C6152E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Обратное направление</w:t>
      </w:r>
    </w:p>
    <w:p w:rsidR="00310562" w:rsidRPr="00720D00" w:rsidRDefault="00310562" w:rsidP="00C6152E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Два направления</w:t>
      </w:r>
    </w:p>
    <w:p w:rsidR="00310562" w:rsidRPr="00720D00" w:rsidRDefault="00310562" w:rsidP="00C6152E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lastRenderedPageBreak/>
        <w:t>Средняя плоскость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17. Как построить тонкую стенку в трехмерной модели в системе КОМПАС?</w:t>
      </w:r>
    </w:p>
    <w:p w:rsidR="00310562" w:rsidRPr="00720D00" w:rsidRDefault="00310562" w:rsidP="00C6152E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Установить необходимые параметры на вкладке Тонкая стенка </w:t>
      </w:r>
    </w:p>
    <w:p w:rsidR="00310562" w:rsidRPr="00720D00" w:rsidRDefault="00310562" w:rsidP="00C6152E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Нажать кнопку Ввода на Панели специального управления.</w:t>
      </w:r>
    </w:p>
    <w:p w:rsidR="00310562" w:rsidRPr="00720D00" w:rsidRDefault="00310562" w:rsidP="00C6152E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Нажать комбинацию клавиш Ctrl+F4.</w:t>
      </w:r>
    </w:p>
    <w:p w:rsidR="00310562" w:rsidRPr="00720D00" w:rsidRDefault="00310562" w:rsidP="00C6152E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Нажать </w:t>
      </w: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Enter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18. Определите расширение файлов чертежа в системе КОМПАС</w:t>
      </w:r>
    </w:p>
    <w:p w:rsidR="00310562" w:rsidRPr="00720D00" w:rsidRDefault="00310562" w:rsidP="00C6152E">
      <w:pPr>
        <w:pStyle w:val="a4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*.m3d </w:t>
      </w:r>
    </w:p>
    <w:p w:rsidR="00310562" w:rsidRPr="00720D00" w:rsidRDefault="00310562" w:rsidP="00C6152E">
      <w:pPr>
        <w:pStyle w:val="a4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*.</w:t>
      </w: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cdw</w:t>
      </w:r>
    </w:p>
    <w:p w:rsidR="00310562" w:rsidRPr="00720D00" w:rsidRDefault="00310562" w:rsidP="00C6152E">
      <w:pPr>
        <w:pStyle w:val="a4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*. Jpg</w:t>
      </w:r>
    </w:p>
    <w:p w:rsidR="00310562" w:rsidRPr="00720D00" w:rsidRDefault="00310562" w:rsidP="00C6152E">
      <w:pPr>
        <w:pStyle w:val="a4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*.frw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19. Как выделить все основные линии на чертеже системе КОМПАС?</w:t>
      </w:r>
    </w:p>
    <w:p w:rsidR="00310562" w:rsidRPr="00720D00" w:rsidRDefault="00310562" w:rsidP="00C6152E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Выделить по типу</w:t>
      </w:r>
    </w:p>
    <w:p w:rsidR="00310562" w:rsidRPr="00720D00" w:rsidRDefault="00310562" w:rsidP="00C6152E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Выделить по стилю кривой</w:t>
      </w:r>
    </w:p>
    <w:p w:rsidR="00310562" w:rsidRPr="00720D00" w:rsidRDefault="00310562" w:rsidP="00C6152E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Выделить по атрибутам</w:t>
      </w:r>
    </w:p>
    <w:p w:rsidR="00310562" w:rsidRPr="00720D00" w:rsidRDefault="00310562" w:rsidP="00C6152E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Выделить по свойствам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20.  Определите расширение файлов спецификации в системе КОМПАС</w:t>
      </w:r>
    </w:p>
    <w:p w:rsidR="00310562" w:rsidRPr="00720D00" w:rsidRDefault="00310562" w:rsidP="00C6152E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  <w:lang w:val="en-US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a)*.m3d </w:t>
      </w:r>
    </w:p>
    <w:p w:rsidR="00310562" w:rsidRPr="00720D00" w:rsidRDefault="00310562" w:rsidP="00C6152E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  <w:lang w:val="en-US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b)*.cdw</w:t>
      </w:r>
    </w:p>
    <w:p w:rsidR="00310562" w:rsidRPr="00720D00" w:rsidRDefault="00310562" w:rsidP="00C6152E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  <w:lang w:val="en-US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c)*. Jpg</w:t>
      </w:r>
    </w:p>
    <w:p w:rsidR="00310562" w:rsidRPr="00720D00" w:rsidRDefault="00310562" w:rsidP="00C6152E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d</w:t>
      </w:r>
      <w:r w:rsidRPr="00720D00">
        <w:rPr>
          <w:rFonts w:ascii="Times New Roman" w:hAnsi="Times New Roman" w:cs="Times New Roman"/>
          <w:snapToGrid w:val="0"/>
          <w:sz w:val="26"/>
          <w:szCs w:val="26"/>
        </w:rPr>
        <w:t>)*.</w:t>
      </w: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spw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21. Как выделить все линейные размеры на чертеже в системе КОМПАС?</w:t>
      </w:r>
    </w:p>
    <w:p w:rsidR="00310562" w:rsidRPr="00720D00" w:rsidRDefault="00310562" w:rsidP="00C6152E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Выделить по типу Линейные размеры</w:t>
      </w:r>
    </w:p>
    <w:p w:rsidR="00310562" w:rsidRPr="00720D00" w:rsidRDefault="00310562" w:rsidP="00C6152E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Выделить по стилю кривой</w:t>
      </w:r>
    </w:p>
    <w:p w:rsidR="00310562" w:rsidRPr="00720D00" w:rsidRDefault="00310562" w:rsidP="00C6152E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Выделить по атрибутам</w:t>
      </w:r>
    </w:p>
    <w:p w:rsidR="00310562" w:rsidRPr="00720D00" w:rsidRDefault="00310562" w:rsidP="00C6152E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Выделить по свойствам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22. Определите расширение файлов фрагмента в системе КОМПАС</w:t>
      </w:r>
    </w:p>
    <w:p w:rsidR="00310562" w:rsidRPr="00720D00" w:rsidRDefault="00310562" w:rsidP="00C6152E">
      <w:pPr>
        <w:pStyle w:val="a4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*.m3d </w:t>
      </w:r>
    </w:p>
    <w:p w:rsidR="00310562" w:rsidRPr="00720D00" w:rsidRDefault="00310562" w:rsidP="00C6152E">
      <w:pPr>
        <w:pStyle w:val="a4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*.</w:t>
      </w: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cdw</w:t>
      </w:r>
    </w:p>
    <w:p w:rsidR="00310562" w:rsidRPr="00720D00" w:rsidRDefault="00310562" w:rsidP="00C6152E">
      <w:pPr>
        <w:pStyle w:val="a4"/>
        <w:numPr>
          <w:ilvl w:val="0"/>
          <w:numId w:val="28"/>
        </w:numPr>
        <w:spacing w:after="0" w:line="240" w:lineRule="auto"/>
        <w:ind w:left="0" w:firstLine="709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*.frw</w:t>
      </w:r>
    </w:p>
    <w:p w:rsidR="00310562" w:rsidRPr="00720D00" w:rsidRDefault="00310562" w:rsidP="00C6152E">
      <w:pPr>
        <w:pStyle w:val="a4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*.</w:t>
      </w: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spw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23. При проектировании построения основания путем перемещения эскиза в направлении, перпендикулярном его плоскости в системе КОМПАС используется операция</w:t>
      </w:r>
    </w:p>
    <w:p w:rsidR="00310562" w:rsidRPr="00720D00" w:rsidRDefault="00310562" w:rsidP="00C6152E">
      <w:pPr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Операция выдавливания</w:t>
      </w:r>
    </w:p>
    <w:p w:rsidR="00310562" w:rsidRPr="00720D00" w:rsidRDefault="00310562" w:rsidP="00C6152E">
      <w:pPr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Операция вращения</w:t>
      </w:r>
    </w:p>
    <w:p w:rsidR="00310562" w:rsidRPr="00720D00" w:rsidRDefault="00310562" w:rsidP="00C6152E">
      <w:pPr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Кинематическая операция</w:t>
      </w:r>
    </w:p>
    <w:p w:rsidR="00310562" w:rsidRPr="00720D00" w:rsidRDefault="00310562" w:rsidP="00C6152E">
      <w:pPr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Операция по сечениям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24. Для построения основания путем перемещения эскиза вдоль другого эскиза в системе КОМПАС  используется операция</w:t>
      </w:r>
    </w:p>
    <w:p w:rsidR="00310562" w:rsidRPr="00720D00" w:rsidRDefault="00310562" w:rsidP="00C6152E">
      <w:pPr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Операция выдавливания</w:t>
      </w:r>
    </w:p>
    <w:p w:rsidR="00310562" w:rsidRPr="00720D00" w:rsidRDefault="00310562" w:rsidP="00C6152E">
      <w:pPr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Операция вращения</w:t>
      </w:r>
    </w:p>
    <w:p w:rsidR="00310562" w:rsidRPr="00720D00" w:rsidRDefault="00310562" w:rsidP="00C6152E">
      <w:pPr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Кинематическая операция</w:t>
      </w:r>
    </w:p>
    <w:p w:rsidR="00310562" w:rsidRPr="00720D00" w:rsidRDefault="00310562" w:rsidP="00C6152E">
      <w:pPr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Операция по сечениям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25. Для построения основания путем соединения поперечных сечений в системе КОМПАС используется операция</w:t>
      </w:r>
    </w:p>
    <w:p w:rsidR="00310562" w:rsidRPr="00720D00" w:rsidRDefault="00310562" w:rsidP="00C6152E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lastRenderedPageBreak/>
        <w:t>Операция выдавливания</w:t>
      </w:r>
    </w:p>
    <w:p w:rsidR="00310562" w:rsidRPr="00720D00" w:rsidRDefault="00310562" w:rsidP="00C6152E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Операция вращения</w:t>
      </w:r>
    </w:p>
    <w:p w:rsidR="00310562" w:rsidRPr="00720D00" w:rsidRDefault="00310562" w:rsidP="00C6152E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Кинематическая операция</w:t>
      </w:r>
    </w:p>
    <w:p w:rsidR="00310562" w:rsidRPr="00720D00" w:rsidRDefault="00310562" w:rsidP="00C6152E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Операция по сечениям</w:t>
      </w:r>
    </w:p>
    <w:p w:rsidR="00310562" w:rsidRPr="00720D00" w:rsidRDefault="00310562" w:rsidP="0031056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z w:val="26"/>
          <w:szCs w:val="26"/>
        </w:rPr>
        <w:t>Ключ к тесту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9"/>
        <w:gridCol w:w="319"/>
        <w:gridCol w:w="319"/>
        <w:gridCol w:w="319"/>
        <w:gridCol w:w="319"/>
        <w:gridCol w:w="318"/>
        <w:gridCol w:w="318"/>
        <w:gridCol w:w="318"/>
        <w:gridCol w:w="318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</w:tblGrid>
      <w:tr w:rsidR="00310562" w:rsidRPr="00720D00" w:rsidTr="00FE010D">
        <w:tc>
          <w:tcPr>
            <w:tcW w:w="320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30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1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21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21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30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21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21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30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</w:tr>
      <w:tr w:rsidR="00310562" w:rsidRPr="00720D00" w:rsidTr="00FE010D">
        <w:tc>
          <w:tcPr>
            <w:tcW w:w="320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</w:p>
        </w:tc>
        <w:tc>
          <w:tcPr>
            <w:tcW w:w="330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</w:t>
            </w:r>
          </w:p>
        </w:tc>
        <w:tc>
          <w:tcPr>
            <w:tcW w:w="321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</w:p>
        </w:tc>
        <w:tc>
          <w:tcPr>
            <w:tcW w:w="321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</w:p>
        </w:tc>
        <w:tc>
          <w:tcPr>
            <w:tcW w:w="321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</w:p>
        </w:tc>
        <w:tc>
          <w:tcPr>
            <w:tcW w:w="330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</w:t>
            </w:r>
          </w:p>
        </w:tc>
        <w:tc>
          <w:tcPr>
            <w:tcW w:w="321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</w:t>
            </w:r>
          </w:p>
        </w:tc>
        <w:tc>
          <w:tcPr>
            <w:tcW w:w="321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</w:p>
        </w:tc>
        <w:tc>
          <w:tcPr>
            <w:tcW w:w="330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</w:t>
            </w:r>
          </w:p>
        </w:tc>
      </w:tr>
    </w:tbl>
    <w:p w:rsidR="00310562" w:rsidRPr="00720D00" w:rsidRDefault="00310562" w:rsidP="00C6152E">
      <w:pPr>
        <w:spacing w:after="160" w:line="259" w:lineRule="auto"/>
        <w:rPr>
          <w:rFonts w:ascii="Times New Roman" w:hAnsi="Times New Roman" w:cs="Times New Roman"/>
          <w:sz w:val="26"/>
          <w:szCs w:val="26"/>
        </w:rPr>
      </w:pPr>
    </w:p>
    <w:p w:rsidR="00310562" w:rsidRPr="00720D00" w:rsidRDefault="00C6152E" w:rsidP="00C6152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0D00">
        <w:rPr>
          <w:rFonts w:ascii="Times New Roman" w:hAnsi="Times New Roman" w:cs="Times New Roman"/>
          <w:b/>
          <w:sz w:val="26"/>
          <w:szCs w:val="26"/>
        </w:rPr>
        <w:t>3.1.2</w:t>
      </w:r>
      <w:r w:rsidR="00310562" w:rsidRPr="00720D00">
        <w:rPr>
          <w:rFonts w:ascii="Times New Roman" w:hAnsi="Times New Roman" w:cs="Times New Roman"/>
          <w:b/>
          <w:sz w:val="26"/>
          <w:szCs w:val="26"/>
        </w:rPr>
        <w:t xml:space="preserve"> Перечень лабораторно-практических работ по темам дисциплины</w:t>
      </w:r>
    </w:p>
    <w:p w:rsidR="00310562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Черчение вида. Создание нового документа. Настройка параметров черчения. Построение окружностей</w:t>
      </w:r>
    </w:p>
    <w:p w:rsidR="00310562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Черчение вида в разрезе</w:t>
      </w:r>
    </w:p>
    <w:p w:rsidR="00310562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Построение видов</w:t>
      </w:r>
    </w:p>
    <w:p w:rsidR="00310562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 xml:space="preserve">Простановка размеров. Установка высоты текста размеров. Изменение масштаба изображения. Простановка диаметральных размеров. Простановка радиальных размеров. Простановка угловых размеров. </w:t>
      </w:r>
    </w:p>
    <w:p w:rsidR="00310562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 xml:space="preserve">Простановка размеров на виде и разрезе. </w:t>
      </w:r>
    </w:p>
    <w:p w:rsidR="006201D6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Оформление чертежа: заполнение рамки, технических условий, проставление шероховатости</w:t>
      </w:r>
    </w:p>
    <w:p w:rsidR="006201D6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Типы документов. Типы объектов. Геометрические объекты. Создание и сохранение документов. Курсор. Выделение объектов. Мышь. Масштаб изображения. Принципы ввода геометрических объектов.</w:t>
      </w:r>
    </w:p>
    <w:p w:rsidR="006201D6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Метод точных построений. Метод точных привязок. Измерения на чертеже (геометрический калькулятор).</w:t>
      </w:r>
    </w:p>
    <w:p w:rsidR="006201D6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Вспомогательные построения. Типы линий в системе компас. Алгоритм построения контура детали методом вспомогательных построений. Автоматическое построение фаски.</w:t>
      </w:r>
    </w:p>
    <w:p w:rsidR="006201D6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 xml:space="preserve">Построение массивов элементов. Вспомогательные построения. Копия по окружности. Удаление части кривой. </w:t>
      </w:r>
    </w:p>
    <w:p w:rsidR="006201D6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 xml:space="preserve">Основная надпись и рамка. Технические требования. Шероховатость поверхности. Виды. Изменение формата чертежа. </w:t>
      </w:r>
    </w:p>
    <w:p w:rsidR="006201D6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 xml:space="preserve">Ввод и редактирование. Импорт текста. Специальные вставки в текст. </w:t>
      </w:r>
    </w:p>
    <w:p w:rsidR="006201D6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Основные правила простановки размеров. Ввод линейных размеров. Ввод угловых размеров. Ввод диаметральных размеров. Ввод радиальных размеров.</w:t>
      </w:r>
    </w:p>
    <w:p w:rsidR="006201D6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 xml:space="preserve">Построение сопряжений. Касательные. Биссектриса. Эллипс. Деление окружности на равные и неравные части. Построение плавных кривых. Построение многоугольников. </w:t>
      </w:r>
    </w:p>
    <w:p w:rsidR="006201D6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Копия. Деформация. Сборка контура. Построение эквидистанты. Выравнивание по границе. Сечения, разрезы, резьба. Работа со слоями.</w:t>
      </w:r>
    </w:p>
    <w:p w:rsidR="006201D6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Настройка параметров моделирования. Настройка режимов отображения. Включение окна проекта. Включение режима объемного моделирования. Создание основного элемента.</w:t>
      </w:r>
    </w:p>
    <w:p w:rsidR="006201D6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Построение тела вращения.</w:t>
      </w:r>
    </w:p>
    <w:p w:rsidR="006201D6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Построение отверстий.</w:t>
      </w:r>
    </w:p>
    <w:p w:rsidR="006201D6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Создание фланцев.</w:t>
      </w:r>
    </w:p>
    <w:p w:rsidR="00310562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Редактирование объемной модели.</w:t>
      </w:r>
    </w:p>
    <w:p w:rsidR="00775DE0" w:rsidRPr="00720D00" w:rsidRDefault="00775DE0" w:rsidP="00C6152E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b/>
          <w:sz w:val="26"/>
          <w:szCs w:val="26"/>
        </w:rPr>
      </w:pPr>
    </w:p>
    <w:p w:rsidR="00775DE0" w:rsidRPr="00720D00" w:rsidRDefault="00C6152E" w:rsidP="00C6152E">
      <w:pPr>
        <w:spacing w:after="160" w:line="259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0D00">
        <w:rPr>
          <w:rFonts w:ascii="Times New Roman" w:hAnsi="Times New Roman" w:cs="Times New Roman"/>
          <w:b/>
          <w:sz w:val="26"/>
          <w:szCs w:val="26"/>
        </w:rPr>
        <w:t>3.2</w:t>
      </w:r>
      <w:r w:rsidR="00775DE0" w:rsidRPr="00720D00">
        <w:rPr>
          <w:rFonts w:ascii="Times New Roman" w:hAnsi="Times New Roman" w:cs="Times New Roman"/>
          <w:b/>
          <w:sz w:val="26"/>
          <w:szCs w:val="26"/>
        </w:rPr>
        <w:t xml:space="preserve"> Промежуточная аттестация</w:t>
      </w:r>
    </w:p>
    <w:p w:rsidR="00775DE0" w:rsidRPr="00720D00" w:rsidRDefault="00775DE0" w:rsidP="00C615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z w:val="26"/>
          <w:szCs w:val="26"/>
        </w:rPr>
        <w:t>Промежуточная аттестация проходит в форме дифференцированного зачета. Результатом освоения общеобразовательной дисциплины ОП.02 Компьютерная графика является значительное углубление, совершенствование и закрепление полученных знаний, умений, навыков в процессе обучения  по специальности.</w:t>
      </w:r>
    </w:p>
    <w:p w:rsidR="006201D6" w:rsidRPr="00720D00" w:rsidRDefault="006201D6" w:rsidP="00C615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725CD3" w:rsidRPr="00720D00" w:rsidRDefault="00725CD3" w:rsidP="00C6152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b/>
          <w:sz w:val="26"/>
          <w:szCs w:val="26"/>
          <w:lang w:eastAsia="ru-RU"/>
        </w:rPr>
        <w:t>3.2.1 Перечень вопросов для дифференцированного зачета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Возможности CAD/CAM ADEM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САПР CAD/CAM ADEM. Плоское черчение и моделирование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Основные функции плоского моделирования. Плоское моделирование и черчение в системе CAD/CAM ADEM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Черчение вида. Создание нового документа. Настройка параметров черчения. Построение окружностей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Черчение вида в разрезе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Построение видов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 xml:space="preserve">Простановка размеров. Установка высоты текста размеров. Изменение масштаба изображения. Простановка диаметральных размеров. Простановка радиальных размеров. Простановка угловых размеров. 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 xml:space="preserve">Простановка размеров на виде и разрезе. 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Оформление чертежа: заполнение рамки, технических условий, проставление шероховатости.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 xml:space="preserve">САПР «Компас-3Д» Функции системы. Запуск системы. Открытие и закрытие документов. Помощь системы. Интерфейс программы «Компас-3d» для Windows. Работа с мышью. Окна «Компас-3d». 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Типы документов. Типы объектов. Геометрические объекты. Создание и сохранение документов. Курсор. Выделение объектов. Мышь. Масштаб изображения. Принципы ввода геометрических объектов.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Метод точных построений. Метод точных привязок. Измерения на чертеже (геометрический калькулятор).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Вспомогательные построения. Типы линий в системе компас. Алгоритм построения контура детали методом вспомогательных построений. Автоматическое построение фаски.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 xml:space="preserve">Построение массивов элементов. Вспомогательные построения. Копия по окружности. Удаление части кривой. 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 xml:space="preserve">Основная надпись и рамка. Технические требования. Шероховатость поверхности. Виды. Изменение формата чертежа. 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 xml:space="preserve">Ввод и редактирование. Импорт текста. Специальные вставки в текст. 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Основные правила простановки размеров. Ввод линейных размеров. Ввод угловых размеров. Ввод диаметральных размеров. Ввод радиальных размеров.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 xml:space="preserve">Построение сопряжений. Касательные. Биссектриса. Эллипс. Деление окружности на равные и неравные части. Построение плавных кривых. Построение многоугольников. 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Копия. Деформация. Сборка контура. Построение эквидистанты. Выравнивание по границе. Сечения, разрезы, резьба. Работа со слоями.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Идеология объемного моделирования. Особенности методов. Область наивысшего эффекта применения.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Настройка параметров моделирования. Настройка режимов отображения. Включение окна проекта. Включение режима объемного моделирования. Создание основного элемента.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Построение тела вращения.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Построение отверстий.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Создание фланцев.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 xml:space="preserve"> Редактирование объемной модели. </w:t>
      </w:r>
    </w:p>
    <w:p w:rsidR="00143909" w:rsidRPr="00720D00" w:rsidRDefault="00143909" w:rsidP="00C6152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43909" w:rsidRPr="00720D00" w:rsidRDefault="00C6152E" w:rsidP="00C6152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0D00">
        <w:rPr>
          <w:rFonts w:ascii="Times New Roman" w:hAnsi="Times New Roman" w:cs="Times New Roman"/>
          <w:b/>
          <w:sz w:val="26"/>
          <w:szCs w:val="26"/>
        </w:rPr>
        <w:t>3.2.2</w:t>
      </w:r>
      <w:r w:rsidR="00143909" w:rsidRPr="00720D00">
        <w:rPr>
          <w:rFonts w:ascii="Times New Roman" w:hAnsi="Times New Roman" w:cs="Times New Roman"/>
          <w:b/>
          <w:sz w:val="26"/>
          <w:szCs w:val="26"/>
        </w:rPr>
        <w:t xml:space="preserve"> Дифференцированный зачет (практические задания)</w:t>
      </w:r>
    </w:p>
    <w:p w:rsidR="00A060FF" w:rsidRPr="00720D00" w:rsidRDefault="00DB2418" w:rsidP="00C6152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720D00">
        <w:rPr>
          <w:color w:val="000000"/>
          <w:sz w:val="26"/>
          <w:szCs w:val="26"/>
        </w:rPr>
        <w:t>Зачетная</w:t>
      </w:r>
      <w:r w:rsidR="00A060FF" w:rsidRPr="00720D00">
        <w:rPr>
          <w:color w:val="000000"/>
          <w:sz w:val="26"/>
          <w:szCs w:val="26"/>
        </w:rPr>
        <w:t xml:space="preserve"> работа состоит из 1 задания выполняемого на персональн</w:t>
      </w:r>
      <w:r w:rsidR="0028093D" w:rsidRPr="00720D00">
        <w:rPr>
          <w:color w:val="000000"/>
          <w:sz w:val="26"/>
          <w:szCs w:val="26"/>
        </w:rPr>
        <w:t>ом ЭВМ в программе КОМПАС - 3D</w:t>
      </w:r>
      <w:r w:rsidR="00A060FF" w:rsidRPr="00720D00">
        <w:rPr>
          <w:color w:val="000000"/>
          <w:sz w:val="26"/>
          <w:szCs w:val="26"/>
          <w:lang w:val="en-US"/>
        </w:rPr>
        <w:t>V</w:t>
      </w:r>
      <w:r w:rsidR="00A060FF" w:rsidRPr="00720D00">
        <w:rPr>
          <w:color w:val="000000"/>
          <w:sz w:val="26"/>
          <w:szCs w:val="26"/>
        </w:rPr>
        <w:t>16.</w:t>
      </w:r>
    </w:p>
    <w:p w:rsidR="00A060FF" w:rsidRPr="00720D00" w:rsidRDefault="00A060FF" w:rsidP="00C6152E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6"/>
          <w:szCs w:val="26"/>
        </w:rPr>
      </w:pPr>
      <w:r w:rsidRPr="00720D00">
        <w:rPr>
          <w:color w:val="000000"/>
          <w:sz w:val="26"/>
          <w:szCs w:val="26"/>
        </w:rPr>
        <w:t>Внимательно прочитайте чертеж задания.</w:t>
      </w:r>
    </w:p>
    <w:p w:rsidR="00A060FF" w:rsidRPr="00720D00" w:rsidRDefault="00A060FF" w:rsidP="00C6152E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6"/>
          <w:szCs w:val="26"/>
        </w:rPr>
      </w:pPr>
      <w:r w:rsidRPr="00720D00">
        <w:rPr>
          <w:color w:val="000000"/>
          <w:sz w:val="26"/>
          <w:szCs w:val="26"/>
        </w:rPr>
        <w:t>Время выполнения задания –</w:t>
      </w:r>
      <w:r w:rsidR="0028093D" w:rsidRPr="00720D00">
        <w:rPr>
          <w:color w:val="000000"/>
          <w:sz w:val="26"/>
          <w:szCs w:val="26"/>
        </w:rPr>
        <w:t xml:space="preserve">45 </w:t>
      </w:r>
      <w:r w:rsidRPr="00720D00">
        <w:rPr>
          <w:color w:val="000000"/>
          <w:sz w:val="26"/>
          <w:szCs w:val="26"/>
        </w:rPr>
        <w:t>минут.</w:t>
      </w:r>
    </w:p>
    <w:p w:rsidR="00A060FF" w:rsidRPr="00720D00" w:rsidRDefault="00DB2418" w:rsidP="00C615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z w:val="26"/>
          <w:szCs w:val="26"/>
        </w:rPr>
        <w:t>По заданным аксонометрическим проекциям требуется построить трехпроекционные чертежи двух деталей в масштабе 1:1 без разрезов и</w:t>
      </w:r>
      <w:r w:rsidR="0028093D" w:rsidRPr="00720D00">
        <w:rPr>
          <w:rFonts w:ascii="Times New Roman" w:hAnsi="Times New Roman" w:cs="Times New Roman"/>
          <w:sz w:val="26"/>
          <w:szCs w:val="26"/>
        </w:rPr>
        <w:t xml:space="preserve"> </w:t>
      </w:r>
      <w:r w:rsidRPr="00720D00">
        <w:rPr>
          <w:rFonts w:ascii="Times New Roman" w:hAnsi="Times New Roman" w:cs="Times New Roman"/>
          <w:sz w:val="26"/>
          <w:szCs w:val="26"/>
        </w:rPr>
        <w:t>сечений. Нанести линии невидимого контура. Проставить необходимые размеры.</w:t>
      </w:r>
      <w:r w:rsidR="0025469B" w:rsidRPr="00720D00">
        <w:rPr>
          <w:rFonts w:ascii="Times New Roman" w:hAnsi="Times New Roman" w:cs="Times New Roman"/>
          <w:sz w:val="26"/>
          <w:szCs w:val="26"/>
        </w:rPr>
        <w:t xml:space="preserve"> По выполненному чертежу создать 3</w:t>
      </w:r>
      <w:r w:rsidR="0025469B" w:rsidRPr="00720D00">
        <w:rPr>
          <w:rFonts w:ascii="Times New Roman" w:hAnsi="Times New Roman" w:cs="Times New Roman"/>
          <w:sz w:val="26"/>
          <w:szCs w:val="26"/>
          <w:lang w:val="en-US"/>
        </w:rPr>
        <w:t>D</w:t>
      </w:r>
      <w:r w:rsidR="0025469B" w:rsidRPr="00720D00">
        <w:rPr>
          <w:rFonts w:ascii="Times New Roman" w:hAnsi="Times New Roman" w:cs="Times New Roman"/>
          <w:sz w:val="26"/>
          <w:szCs w:val="26"/>
        </w:rPr>
        <w:t xml:space="preserve"> модель</w:t>
      </w:r>
    </w:p>
    <w:p w:rsidR="0025469B" w:rsidRPr="00720D00" w:rsidRDefault="00C6152E" w:rsidP="00C615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NewRomanPSMT" w:hAnsi="TimesNewRomanPSMT" w:cs="TimesNewRomanPSMT"/>
          <w:noProof/>
          <w:sz w:val="26"/>
          <w:szCs w:val="26"/>
          <w:lang w:eastAsia="ru-RU"/>
        </w:rPr>
        <w:lastRenderedPageBreak/>
        <w:drawing>
          <wp:inline distT="0" distB="0" distL="0" distR="0" wp14:anchorId="2AFC32FE" wp14:editId="283CF684">
            <wp:extent cx="5940425" cy="7018083"/>
            <wp:effectExtent l="0" t="0" r="3175" b="0"/>
            <wp:docPr id="7" name="Рисунок 7" descr="G:\зачЁт\metod429_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зачЁт\metod429_0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018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C0E" w:rsidRPr="00720D00" w:rsidRDefault="00962C0E" w:rsidP="00DB241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6"/>
          <w:szCs w:val="26"/>
        </w:rPr>
      </w:pPr>
      <w:r w:rsidRPr="00720D00">
        <w:rPr>
          <w:rFonts w:ascii="TimesNewRomanPSMT" w:hAnsi="TimesNewRomanPSMT" w:cs="TimesNewRomanPSMT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973913" cy="7200000"/>
            <wp:effectExtent l="0" t="0" r="8255" b="1270"/>
            <wp:docPr id="6" name="Рисунок 6" descr="G:\зачЁт\metod429_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зачЁт\metod429_0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913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0D00">
        <w:rPr>
          <w:rFonts w:ascii="TimesNewRomanPSMT" w:hAnsi="TimesNewRomanPSMT" w:cs="TimesNewRomanPSMT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677941" cy="7200000"/>
            <wp:effectExtent l="0" t="0" r="0" b="1270"/>
            <wp:docPr id="5" name="Рисунок 5" descr="G:\зачЁт\metod429_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зачЁт\metod429_0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941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0D00">
        <w:rPr>
          <w:rFonts w:ascii="TimesNewRomanPSMT" w:hAnsi="TimesNewRomanPSMT" w:cs="TimesNewRomanPSMT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641840" cy="7200000"/>
            <wp:effectExtent l="0" t="0" r="0" b="1270"/>
            <wp:docPr id="4" name="Рисунок 4" descr="G:\зачЁт\metod429_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зачЁт\metod429_0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840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0D00">
        <w:rPr>
          <w:rFonts w:ascii="TimesNewRomanPSMT" w:hAnsi="TimesNewRomanPSMT" w:cs="TimesNewRomanPSMT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652999" cy="7200000"/>
            <wp:effectExtent l="0" t="0" r="5080" b="1270"/>
            <wp:docPr id="3" name="Рисунок 3" descr="G:\зачЁт\metod429_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зачЁт\metod429_02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999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0D00">
        <w:rPr>
          <w:rFonts w:ascii="TimesNewRomanPSMT" w:hAnsi="TimesNewRomanPSMT" w:cs="TimesNewRomanPSMT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651681" cy="7200000"/>
            <wp:effectExtent l="0" t="0" r="6350" b="1270"/>
            <wp:docPr id="2" name="Рисунок 2" descr="G:\зачЁт\metod429_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зачЁт\metod429_02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681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0D00">
        <w:rPr>
          <w:rFonts w:ascii="TimesNewRomanPSMT" w:hAnsi="TimesNewRomanPSMT" w:cs="TimesNewRomanPSMT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693778" cy="7200000"/>
            <wp:effectExtent l="0" t="0" r="2540" b="1270"/>
            <wp:docPr id="1" name="Рисунок 1" descr="G:\зачЁт\metod429_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зачЁт\metod429_02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3778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93D" w:rsidRPr="00720D00" w:rsidRDefault="0028093D" w:rsidP="00C6152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Критерии оценивания: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Оценка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задание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 (отлично)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Работа выполнена в полном объеме.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Построение чертежа выполнены графически на высоком уровне.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Нанесены размеры согласно ГОСТ 2.307-68.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Основная надпись оформлена и соответствует ГОСТ 2.104 – 68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 (хорошо)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Работа выполнена в полном объеме.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Построение чертежа выполнены графически не четко.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Неточности в нанесении размеров согласно ГОСТ 2.307-68.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Неточность в оформлении основной надписи в соответствии с ГОСТ 2.104 – 68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 (удовлетв.)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Работа выполнена не в полном объеме.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Построение чертежа выполнены графически не четко, имеются искажения линий при выполнении.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 нанесения размеров неточен.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Неточность в оформлении основной надписи в соответствии с ГОСТ 2.104 – 68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2 (неудовл.)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Работа не закончена.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Построение чертежа выполнены графически с нарушением последовательности выполнения изображения.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 нанесения размеров на чертеж не соотве</w:t>
      </w:r>
      <w:r w:rsidR="0028093D"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тствует стандарту. Неточность в </w:t>
      </w: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оформлении основной надписи в соответствии с ГОСТ 2.104 – 68</w:t>
      </w:r>
    </w:p>
    <w:p w:rsidR="0028093D" w:rsidRPr="00720D00" w:rsidRDefault="0028093D" w:rsidP="0028093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8093D" w:rsidRPr="00720D00" w:rsidRDefault="0028093D" w:rsidP="0028093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z w:val="26"/>
          <w:szCs w:val="26"/>
        </w:rPr>
        <w:t>Шкала оценки образовательных достижений</w:t>
      </w:r>
    </w:p>
    <w:tbl>
      <w:tblPr>
        <w:tblW w:w="10219" w:type="dxa"/>
        <w:tblInd w:w="-57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3414"/>
        <w:gridCol w:w="3686"/>
      </w:tblGrid>
      <w:tr w:rsidR="0028093D" w:rsidRPr="00720D00" w:rsidTr="00FE010D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8093D" w:rsidRPr="00720D00" w:rsidRDefault="0028093D" w:rsidP="00C61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Процент результативности (правильных ответов)</w:t>
            </w:r>
          </w:p>
        </w:tc>
        <w:tc>
          <w:tcPr>
            <w:tcW w:w="7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8093D" w:rsidRPr="00720D00" w:rsidRDefault="0028093D" w:rsidP="00C61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Оценка уровня подготовки</w:t>
            </w:r>
          </w:p>
        </w:tc>
      </w:tr>
      <w:tr w:rsidR="0028093D" w:rsidRPr="00720D00" w:rsidTr="00FE010D">
        <w:trPr>
          <w:trHeight w:val="211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8093D" w:rsidRPr="00720D00" w:rsidRDefault="0028093D" w:rsidP="00C61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8093D" w:rsidRPr="00720D00" w:rsidRDefault="0028093D" w:rsidP="00C61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балл (отметка)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8093D" w:rsidRPr="00720D00" w:rsidRDefault="0028093D" w:rsidP="00C61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вербальный аналог</w:t>
            </w:r>
          </w:p>
        </w:tc>
      </w:tr>
      <w:tr w:rsidR="0028093D" w:rsidRPr="00720D00" w:rsidTr="00FE010D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8093D" w:rsidRPr="00720D00" w:rsidRDefault="0028093D" w:rsidP="002809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90 - 100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8093D" w:rsidRPr="00720D00" w:rsidRDefault="0028093D" w:rsidP="002809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8093D" w:rsidRPr="00720D00" w:rsidRDefault="0028093D" w:rsidP="002809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отлично</w:t>
            </w:r>
          </w:p>
        </w:tc>
      </w:tr>
      <w:tr w:rsidR="0028093D" w:rsidRPr="00720D00" w:rsidTr="00FE010D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8093D" w:rsidRPr="00720D00" w:rsidRDefault="0028093D" w:rsidP="002809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80- 89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8093D" w:rsidRPr="00720D00" w:rsidRDefault="0028093D" w:rsidP="002809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8093D" w:rsidRPr="00720D00" w:rsidRDefault="0028093D" w:rsidP="002809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хорошо</w:t>
            </w:r>
          </w:p>
        </w:tc>
      </w:tr>
      <w:tr w:rsidR="0028093D" w:rsidRPr="00720D00" w:rsidTr="00FE010D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8093D" w:rsidRPr="00720D00" w:rsidRDefault="0028093D" w:rsidP="002809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70- 79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8093D" w:rsidRPr="00720D00" w:rsidRDefault="0028093D" w:rsidP="002809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8093D" w:rsidRPr="00720D00" w:rsidRDefault="0028093D" w:rsidP="002809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удовлетворительно</w:t>
            </w:r>
          </w:p>
        </w:tc>
      </w:tr>
      <w:tr w:rsidR="0028093D" w:rsidRPr="00720D00" w:rsidTr="00FE010D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8093D" w:rsidRPr="00720D00" w:rsidRDefault="0028093D" w:rsidP="002809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менее 70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8093D" w:rsidRPr="00720D00" w:rsidRDefault="0028093D" w:rsidP="002809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8093D" w:rsidRPr="00720D00" w:rsidRDefault="0028093D" w:rsidP="002809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неудовлетворительно</w:t>
            </w:r>
          </w:p>
        </w:tc>
      </w:tr>
    </w:tbl>
    <w:p w:rsidR="0028093D" w:rsidRPr="00720D00" w:rsidRDefault="0028093D" w:rsidP="0039521B">
      <w:pPr>
        <w:rPr>
          <w:rFonts w:ascii="Times New Roman" w:hAnsi="Times New Roman" w:cs="Times New Roman"/>
          <w:b/>
          <w:sz w:val="26"/>
          <w:szCs w:val="26"/>
        </w:rPr>
      </w:pPr>
    </w:p>
    <w:p w:rsidR="0028093D" w:rsidRPr="00720D00" w:rsidRDefault="0028093D">
      <w:pPr>
        <w:spacing w:after="160" w:line="259" w:lineRule="auto"/>
        <w:rPr>
          <w:rFonts w:ascii="Times New Roman" w:hAnsi="Times New Roman" w:cs="Times New Roman"/>
          <w:b/>
          <w:sz w:val="26"/>
          <w:szCs w:val="26"/>
        </w:rPr>
      </w:pPr>
      <w:r w:rsidRPr="00720D00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DB2F16" w:rsidRPr="00720D00" w:rsidRDefault="0028093D" w:rsidP="0028093D">
      <w:pPr>
        <w:jc w:val="right"/>
        <w:rPr>
          <w:rFonts w:ascii="Times New Roman" w:hAnsi="Times New Roman" w:cs="Times New Roman"/>
          <w:b/>
          <w:sz w:val="26"/>
          <w:szCs w:val="26"/>
        </w:rPr>
      </w:pPr>
      <w:r w:rsidRPr="00720D00">
        <w:rPr>
          <w:rFonts w:ascii="Times New Roman" w:hAnsi="Times New Roman" w:cs="Times New Roman"/>
          <w:b/>
          <w:sz w:val="26"/>
          <w:szCs w:val="26"/>
        </w:rPr>
        <w:lastRenderedPageBreak/>
        <w:t>Приложение 1</w:t>
      </w:r>
    </w:p>
    <w:p w:rsidR="00DB2F16" w:rsidRPr="00720D00" w:rsidRDefault="00DB2F16" w:rsidP="0028093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0D00">
        <w:rPr>
          <w:rFonts w:ascii="Times New Roman" w:hAnsi="Times New Roman" w:cs="Times New Roman"/>
          <w:b/>
          <w:sz w:val="26"/>
          <w:szCs w:val="26"/>
        </w:rPr>
        <w:t>Пример выполненного задания</w:t>
      </w:r>
    </w:p>
    <w:p w:rsidR="00DB2F16" w:rsidRPr="00720D00" w:rsidRDefault="00DB2F16" w:rsidP="00DB2F1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0D00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19877B85" wp14:editId="7D9A5C7A">
            <wp:extent cx="5940425" cy="8096319"/>
            <wp:effectExtent l="0" t="0" r="3175" b="0"/>
            <wp:docPr id="8" name="Рисунок 8" descr="G:\зачЁт\Задания по компьютерной графике сборник_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зачЁт\Задания по компьютерной графике сборник_03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96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9CF" w:rsidRPr="00720D00" w:rsidRDefault="000129CF">
      <w:pPr>
        <w:spacing w:after="160" w:line="259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sectPr w:rsidR="000129CF" w:rsidRPr="00720D00" w:rsidSect="00D15AEB">
      <w:footerReference w:type="default" r:id="rId1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29DB" w:rsidRDefault="00CB29DB" w:rsidP="00D15AEB">
      <w:pPr>
        <w:spacing w:after="0" w:line="240" w:lineRule="auto"/>
      </w:pPr>
      <w:r>
        <w:separator/>
      </w:r>
    </w:p>
  </w:endnote>
  <w:endnote w:type="continuationSeparator" w:id="0">
    <w:p w:rsidR="00CB29DB" w:rsidRDefault="00CB29DB" w:rsidP="00D15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3769817"/>
      <w:docPartObj>
        <w:docPartGallery w:val="Page Numbers (Bottom of Page)"/>
        <w:docPartUnique/>
      </w:docPartObj>
    </w:sdtPr>
    <w:sdtEndPr/>
    <w:sdtContent>
      <w:p w:rsidR="00D15AEB" w:rsidRDefault="00D15AEB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6A32">
          <w:rPr>
            <w:noProof/>
          </w:rPr>
          <w:t>2</w:t>
        </w:r>
        <w:r>
          <w:fldChar w:fldCharType="end"/>
        </w:r>
      </w:p>
    </w:sdtContent>
  </w:sdt>
  <w:p w:rsidR="00D15AEB" w:rsidRDefault="00D15AEB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29DB" w:rsidRDefault="00CB29DB" w:rsidP="00D15AEB">
      <w:pPr>
        <w:spacing w:after="0" w:line="240" w:lineRule="auto"/>
      </w:pPr>
      <w:r>
        <w:separator/>
      </w:r>
    </w:p>
  </w:footnote>
  <w:footnote w:type="continuationSeparator" w:id="0">
    <w:p w:rsidR="00CB29DB" w:rsidRDefault="00CB29DB" w:rsidP="00D15A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06E93"/>
    <w:multiLevelType w:val="hybridMultilevel"/>
    <w:tmpl w:val="DD4C6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87A2B"/>
    <w:multiLevelType w:val="hybridMultilevel"/>
    <w:tmpl w:val="2780B592"/>
    <w:lvl w:ilvl="0" w:tplc="CA747A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E062A"/>
    <w:multiLevelType w:val="hybridMultilevel"/>
    <w:tmpl w:val="721E5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E32F84"/>
    <w:multiLevelType w:val="hybridMultilevel"/>
    <w:tmpl w:val="5512E610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B41EE4"/>
    <w:multiLevelType w:val="hybridMultilevel"/>
    <w:tmpl w:val="FCEA5C62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8262BFE"/>
    <w:multiLevelType w:val="hybridMultilevel"/>
    <w:tmpl w:val="5FB04B58"/>
    <w:lvl w:ilvl="0" w:tplc="B562218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8D501B"/>
    <w:multiLevelType w:val="hybridMultilevel"/>
    <w:tmpl w:val="B7E8E66A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1C005BC"/>
    <w:multiLevelType w:val="hybridMultilevel"/>
    <w:tmpl w:val="74DA5070"/>
    <w:lvl w:ilvl="0" w:tplc="17FA14C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4480A12"/>
    <w:multiLevelType w:val="hybridMultilevel"/>
    <w:tmpl w:val="F8EC3E82"/>
    <w:lvl w:ilvl="0" w:tplc="0419000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32326CB3"/>
    <w:multiLevelType w:val="hybridMultilevel"/>
    <w:tmpl w:val="C29C8848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33660890"/>
    <w:multiLevelType w:val="hybridMultilevel"/>
    <w:tmpl w:val="5FB04B58"/>
    <w:lvl w:ilvl="0" w:tplc="B562218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547BC2"/>
    <w:multiLevelType w:val="hybridMultilevel"/>
    <w:tmpl w:val="2C180B42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40360F60"/>
    <w:multiLevelType w:val="hybridMultilevel"/>
    <w:tmpl w:val="FCEA5C62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40732A68"/>
    <w:multiLevelType w:val="hybridMultilevel"/>
    <w:tmpl w:val="10027704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AAF7219"/>
    <w:multiLevelType w:val="hybridMultilevel"/>
    <w:tmpl w:val="D26AE26C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B7F7F2E"/>
    <w:multiLevelType w:val="hybridMultilevel"/>
    <w:tmpl w:val="DD4C6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891FEA"/>
    <w:multiLevelType w:val="hybridMultilevel"/>
    <w:tmpl w:val="245E88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AF1D54"/>
    <w:multiLevelType w:val="multilevel"/>
    <w:tmpl w:val="311C6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55EA4C4A"/>
    <w:multiLevelType w:val="hybridMultilevel"/>
    <w:tmpl w:val="F69435CA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56CC0ACA"/>
    <w:multiLevelType w:val="hybridMultilevel"/>
    <w:tmpl w:val="18D86200"/>
    <w:lvl w:ilvl="0" w:tplc="04190001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03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05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03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0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03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05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B8001A2"/>
    <w:multiLevelType w:val="multilevel"/>
    <w:tmpl w:val="D2F467F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1" w15:restartNumberingAfterBreak="0">
    <w:nsid w:val="5FEF0C3B"/>
    <w:multiLevelType w:val="hybridMultilevel"/>
    <w:tmpl w:val="D99833B0"/>
    <w:lvl w:ilvl="0" w:tplc="F0D81B1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60C4024D"/>
    <w:multiLevelType w:val="hybridMultilevel"/>
    <w:tmpl w:val="AD2CFDA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639811A9"/>
    <w:multiLevelType w:val="hybridMultilevel"/>
    <w:tmpl w:val="057CB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A40271"/>
    <w:multiLevelType w:val="hybridMultilevel"/>
    <w:tmpl w:val="FCEA5C62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68252985"/>
    <w:multiLevelType w:val="hybridMultilevel"/>
    <w:tmpl w:val="FA8463EE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68415B63"/>
    <w:multiLevelType w:val="hybridMultilevel"/>
    <w:tmpl w:val="49243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5C2A28"/>
    <w:multiLevelType w:val="hybridMultilevel"/>
    <w:tmpl w:val="7D92D79A"/>
    <w:lvl w:ilvl="0" w:tplc="B562218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E0C6B736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69F77218"/>
    <w:multiLevelType w:val="multilevel"/>
    <w:tmpl w:val="0874C6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 w:val="0"/>
        <w:color w:val="auto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  <w:color w:val="auto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 w:val="0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 w:val="0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 w:val="0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 w:val="0"/>
        <w:color w:val="auto"/>
      </w:rPr>
    </w:lvl>
  </w:abstractNum>
  <w:abstractNum w:abstractNumId="29" w15:restartNumberingAfterBreak="0">
    <w:nsid w:val="6A0B6861"/>
    <w:multiLevelType w:val="hybridMultilevel"/>
    <w:tmpl w:val="5F1E5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5A27A0"/>
    <w:multiLevelType w:val="hybridMultilevel"/>
    <w:tmpl w:val="C5DE8DF6"/>
    <w:lvl w:ilvl="0" w:tplc="04190001">
      <w:start w:val="1"/>
      <w:numFmt w:val="lowerLetter"/>
      <w:lvlText w:val="%1)"/>
      <w:lvlJc w:val="left"/>
      <w:pPr>
        <w:tabs>
          <w:tab w:val="num" w:pos="2160"/>
        </w:tabs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73111116"/>
    <w:multiLevelType w:val="hybridMultilevel"/>
    <w:tmpl w:val="7394525C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5527D1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6D46497"/>
    <w:multiLevelType w:val="hybridMultilevel"/>
    <w:tmpl w:val="5FB04B58"/>
    <w:lvl w:ilvl="0" w:tplc="B562218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75141B"/>
    <w:multiLevelType w:val="hybridMultilevel"/>
    <w:tmpl w:val="01461758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9D540B4"/>
    <w:multiLevelType w:val="hybridMultilevel"/>
    <w:tmpl w:val="5FB04B58"/>
    <w:lvl w:ilvl="0" w:tplc="B562218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7F2D69"/>
    <w:multiLevelType w:val="hybridMultilevel"/>
    <w:tmpl w:val="49243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3"/>
  </w:num>
  <w:num w:numId="3">
    <w:abstractNumId w:val="17"/>
  </w:num>
  <w:num w:numId="4">
    <w:abstractNumId w:val="2"/>
  </w:num>
  <w:num w:numId="5">
    <w:abstractNumId w:val="0"/>
  </w:num>
  <w:num w:numId="6">
    <w:abstractNumId w:val="15"/>
  </w:num>
  <w:num w:numId="7">
    <w:abstractNumId w:val="26"/>
  </w:num>
  <w:num w:numId="8">
    <w:abstractNumId w:val="35"/>
  </w:num>
  <w:num w:numId="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</w:num>
  <w:num w:numId="26">
    <w:abstractNumId w:val="10"/>
  </w:num>
  <w:num w:numId="27">
    <w:abstractNumId w:val="34"/>
  </w:num>
  <w:num w:numId="28">
    <w:abstractNumId w:val="32"/>
  </w:num>
  <w:num w:numId="29">
    <w:abstractNumId w:val="5"/>
  </w:num>
  <w:num w:numId="30">
    <w:abstractNumId w:val="4"/>
  </w:num>
  <w:num w:numId="31">
    <w:abstractNumId w:val="22"/>
  </w:num>
  <w:num w:numId="32">
    <w:abstractNumId w:val="24"/>
  </w:num>
  <w:num w:numId="33">
    <w:abstractNumId w:val="19"/>
  </w:num>
  <w:num w:numId="34">
    <w:abstractNumId w:val="16"/>
  </w:num>
  <w:num w:numId="35">
    <w:abstractNumId w:val="29"/>
  </w:num>
  <w:num w:numId="36">
    <w:abstractNumId w:val="1"/>
  </w:num>
  <w:num w:numId="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61D"/>
    <w:rsid w:val="000129CF"/>
    <w:rsid w:val="00066F1F"/>
    <w:rsid w:val="0012220B"/>
    <w:rsid w:val="00143909"/>
    <w:rsid w:val="00166A32"/>
    <w:rsid w:val="001E5978"/>
    <w:rsid w:val="00217574"/>
    <w:rsid w:val="00224074"/>
    <w:rsid w:val="0025469B"/>
    <w:rsid w:val="0028093D"/>
    <w:rsid w:val="00310562"/>
    <w:rsid w:val="00343768"/>
    <w:rsid w:val="0039521B"/>
    <w:rsid w:val="003D698B"/>
    <w:rsid w:val="004A674C"/>
    <w:rsid w:val="004B7D28"/>
    <w:rsid w:val="004C2968"/>
    <w:rsid w:val="005D30CD"/>
    <w:rsid w:val="006201D6"/>
    <w:rsid w:val="0071122E"/>
    <w:rsid w:val="00720D00"/>
    <w:rsid w:val="00725CD3"/>
    <w:rsid w:val="007432F5"/>
    <w:rsid w:val="00775DE0"/>
    <w:rsid w:val="00864A24"/>
    <w:rsid w:val="00962C0E"/>
    <w:rsid w:val="00A060FF"/>
    <w:rsid w:val="00B057D8"/>
    <w:rsid w:val="00B167AB"/>
    <w:rsid w:val="00B3112B"/>
    <w:rsid w:val="00B712EF"/>
    <w:rsid w:val="00BD05E2"/>
    <w:rsid w:val="00C335CB"/>
    <w:rsid w:val="00C6152E"/>
    <w:rsid w:val="00CB29DB"/>
    <w:rsid w:val="00D15AEB"/>
    <w:rsid w:val="00DA36DC"/>
    <w:rsid w:val="00DB2418"/>
    <w:rsid w:val="00DB2F16"/>
    <w:rsid w:val="00EA561D"/>
    <w:rsid w:val="00ED4604"/>
    <w:rsid w:val="00F04813"/>
    <w:rsid w:val="00F675C5"/>
    <w:rsid w:val="00FB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C3B954-E96F-4565-9F50-FFC181631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60F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6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Содержание. 2 уровень"/>
    <w:basedOn w:val="a"/>
    <w:link w:val="a5"/>
    <w:uiPriority w:val="34"/>
    <w:qFormat/>
    <w:rsid w:val="00B712EF"/>
    <w:pPr>
      <w:ind w:left="720"/>
      <w:contextualSpacing/>
    </w:pPr>
  </w:style>
  <w:style w:type="table" w:styleId="a6">
    <w:name w:val="Table Grid"/>
    <w:basedOn w:val="a1"/>
    <w:uiPriority w:val="59"/>
    <w:rsid w:val="00DB2F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167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167AB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D15A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15AEB"/>
  </w:style>
  <w:style w:type="paragraph" w:styleId="ab">
    <w:name w:val="footer"/>
    <w:basedOn w:val="a"/>
    <w:link w:val="ac"/>
    <w:uiPriority w:val="99"/>
    <w:unhideWhenUsed/>
    <w:rsid w:val="00D15A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15AEB"/>
  </w:style>
  <w:style w:type="paragraph" w:customStyle="1" w:styleId="Default">
    <w:name w:val="Default"/>
    <w:rsid w:val="003105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5">
    <w:name w:val="Абзац списка Знак"/>
    <w:aliases w:val="Содержание. 2 уровень Знак"/>
    <w:link w:val="a4"/>
    <w:uiPriority w:val="34"/>
    <w:qFormat/>
    <w:locked/>
    <w:rsid w:val="00720D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9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21</Pages>
  <Words>2811</Words>
  <Characters>16028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Ник</cp:lastModifiedBy>
  <cp:revision>32</cp:revision>
  <cp:lastPrinted>2020-12-10T03:31:00Z</cp:lastPrinted>
  <dcterms:created xsi:type="dcterms:W3CDTF">2019-11-28T05:43:00Z</dcterms:created>
  <dcterms:modified xsi:type="dcterms:W3CDTF">2022-04-28T03:22:00Z</dcterms:modified>
</cp:coreProperties>
</file>